
<file path=[Content_Types].xml><?xml version="1.0" encoding="utf-8"?>
<Types xmlns="http://schemas.openxmlformats.org/package/2006/content-types">
  <Default Extension="png" ContentType="image/png"/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71229" w:rsidRPr="0062791B" w:rsidRDefault="00A71229" w:rsidP="006E7530">
      <w:pPr>
        <w:pStyle w:val="Tekstpodstawowy"/>
      </w:pPr>
    </w:p>
    <w:p w:rsidR="00C15C84" w:rsidRPr="0062791B" w:rsidRDefault="00C15C84" w:rsidP="006E7530">
      <w:pPr>
        <w:pStyle w:val="Tekstpodstawowy"/>
      </w:pPr>
    </w:p>
    <w:p w:rsidR="00C15C84" w:rsidRPr="0062791B" w:rsidRDefault="00C15C84" w:rsidP="006E7530">
      <w:pPr>
        <w:pStyle w:val="Tekstpodstawowy"/>
      </w:pPr>
    </w:p>
    <w:p w:rsidR="00314884" w:rsidRPr="0062791B" w:rsidRDefault="00314884" w:rsidP="006E7530">
      <w:pPr>
        <w:pStyle w:val="Tekstpodstawowy"/>
      </w:pPr>
    </w:p>
    <w:p w:rsidR="00314884" w:rsidRPr="0062791B" w:rsidRDefault="00314884" w:rsidP="006E7530">
      <w:pPr>
        <w:pStyle w:val="Tekstpodstawowy"/>
      </w:pPr>
    </w:p>
    <w:p w:rsidR="00314884" w:rsidRPr="0062791B" w:rsidRDefault="00314884" w:rsidP="006E7530">
      <w:pPr>
        <w:pStyle w:val="Tekstpodstawowy"/>
      </w:pPr>
    </w:p>
    <w:p w:rsidR="00314884" w:rsidRPr="0062791B" w:rsidRDefault="00314884" w:rsidP="006E7530">
      <w:pPr>
        <w:pStyle w:val="Tekstpodstawowy"/>
      </w:pPr>
    </w:p>
    <w:p w:rsidR="00314884" w:rsidRPr="0062791B" w:rsidRDefault="00314884" w:rsidP="009559D4">
      <w:pPr>
        <w:sectPr w:rsidR="00314884" w:rsidRPr="0062791B" w:rsidSect="00614C91">
          <w:headerReference w:type="default" r:id="rId8"/>
          <w:footerReference w:type="even" r:id="rId9"/>
          <w:footerReference w:type="default" r:id="rId10"/>
          <w:pgSz w:w="11906" w:h="16838" w:code="9"/>
          <w:pgMar w:top="851" w:right="1021" w:bottom="1985" w:left="1418" w:header="1247" w:footer="624" w:gutter="0"/>
          <w:pgNumType w:start="1"/>
          <w:cols w:space="708"/>
          <w:titlePg/>
          <w:docGrid w:linePitch="360"/>
        </w:sectPr>
      </w:pPr>
    </w:p>
    <w:p w:rsidR="00BD7DD5" w:rsidRPr="00E73610" w:rsidRDefault="00BD7DD5" w:rsidP="009559D4">
      <w:pPr>
        <w:pStyle w:val="Tytuy"/>
      </w:pPr>
      <w:r w:rsidRPr="00E73610">
        <w:lastRenderedPageBreak/>
        <w:t>Spis treści</w:t>
      </w:r>
    </w:p>
    <w:p w:rsidR="00F91395" w:rsidRPr="00F91395" w:rsidRDefault="006F31BC" w:rsidP="00F91395">
      <w:pPr>
        <w:pStyle w:val="Spistreci1"/>
        <w:tabs>
          <w:tab w:val="right" w:leader="dot" w:pos="9457"/>
        </w:tabs>
        <w:spacing w:line="300" w:lineRule="exact"/>
        <w:rPr>
          <w:rFonts w:asciiTheme="minorHAnsi" w:eastAsiaTheme="minorEastAsia" w:hAnsiTheme="minorHAnsi" w:cstheme="minorBidi"/>
          <w:b w:val="0"/>
          <w:noProof/>
          <w:sz w:val="22"/>
          <w:szCs w:val="22"/>
          <w:lang w:eastAsia="pl-PL"/>
        </w:rPr>
      </w:pPr>
      <w:r w:rsidRPr="006F31BC">
        <w:rPr>
          <w:i/>
          <w:sz w:val="22"/>
          <w:szCs w:val="22"/>
        </w:rPr>
        <w:fldChar w:fldCharType="begin"/>
      </w:r>
      <w:r w:rsidR="00B62706" w:rsidRPr="0045015A">
        <w:rPr>
          <w:i/>
          <w:sz w:val="22"/>
          <w:szCs w:val="22"/>
        </w:rPr>
        <w:instrText xml:space="preserve"> TOC \o "1-8" \h \z \u </w:instrText>
      </w:r>
      <w:r w:rsidRPr="006F31BC">
        <w:rPr>
          <w:i/>
          <w:sz w:val="22"/>
          <w:szCs w:val="22"/>
        </w:rPr>
        <w:fldChar w:fldCharType="separate"/>
      </w:r>
      <w:hyperlink w:anchor="_Toc262108174" w:history="1">
        <w:r w:rsidR="00F91395" w:rsidRPr="00F91395">
          <w:rPr>
            <w:rStyle w:val="Hipercze"/>
            <w:noProof/>
            <w:sz w:val="22"/>
            <w:szCs w:val="22"/>
          </w:rPr>
          <w:t>1</w:t>
        </w:r>
        <w:r w:rsidR="00F91395" w:rsidRPr="00F91395">
          <w:rPr>
            <w:rFonts w:asciiTheme="minorHAnsi" w:eastAsiaTheme="minorEastAsia" w:hAnsiTheme="minorHAnsi" w:cstheme="minorBidi"/>
            <w:b w:val="0"/>
            <w:noProof/>
            <w:sz w:val="22"/>
            <w:szCs w:val="22"/>
            <w:lang w:eastAsia="pl-PL"/>
          </w:rPr>
          <w:tab/>
        </w:r>
        <w:r w:rsidR="00F91395" w:rsidRPr="00F91395">
          <w:rPr>
            <w:rStyle w:val="Hipercze"/>
            <w:noProof/>
            <w:sz w:val="22"/>
            <w:szCs w:val="22"/>
          </w:rPr>
          <w:t>Wstęp</w:t>
        </w:r>
        <w:r w:rsidR="00F91395" w:rsidRPr="00F91395">
          <w:rPr>
            <w:noProof/>
            <w:webHidden/>
            <w:sz w:val="22"/>
            <w:szCs w:val="22"/>
          </w:rPr>
          <w:tab/>
        </w:r>
        <w:r w:rsidR="00F91395" w:rsidRPr="00F91395">
          <w:rPr>
            <w:noProof/>
            <w:webHidden/>
            <w:sz w:val="22"/>
            <w:szCs w:val="22"/>
          </w:rPr>
          <w:fldChar w:fldCharType="begin"/>
        </w:r>
        <w:r w:rsidR="00F91395" w:rsidRPr="00F91395">
          <w:rPr>
            <w:noProof/>
            <w:webHidden/>
            <w:sz w:val="22"/>
            <w:szCs w:val="22"/>
          </w:rPr>
          <w:instrText xml:space="preserve"> PAGEREF _Toc262108174 \h </w:instrText>
        </w:r>
        <w:r w:rsidR="00F91395" w:rsidRPr="00F91395">
          <w:rPr>
            <w:noProof/>
            <w:webHidden/>
            <w:sz w:val="22"/>
            <w:szCs w:val="22"/>
          </w:rPr>
        </w:r>
        <w:r w:rsidR="00F91395" w:rsidRPr="00F91395">
          <w:rPr>
            <w:noProof/>
            <w:webHidden/>
            <w:sz w:val="22"/>
            <w:szCs w:val="22"/>
          </w:rPr>
          <w:fldChar w:fldCharType="separate"/>
        </w:r>
        <w:r w:rsidR="00BE75D2">
          <w:rPr>
            <w:noProof/>
            <w:webHidden/>
            <w:sz w:val="22"/>
            <w:szCs w:val="22"/>
          </w:rPr>
          <w:t>3</w:t>
        </w:r>
        <w:r w:rsidR="00F91395" w:rsidRPr="00F91395">
          <w:rPr>
            <w:noProof/>
            <w:webHidden/>
            <w:sz w:val="22"/>
            <w:szCs w:val="22"/>
          </w:rPr>
          <w:fldChar w:fldCharType="end"/>
        </w:r>
      </w:hyperlink>
    </w:p>
    <w:p w:rsidR="00F91395" w:rsidRPr="00F91395" w:rsidRDefault="00F91395" w:rsidP="00F91395">
      <w:pPr>
        <w:pStyle w:val="Spistreci2"/>
        <w:tabs>
          <w:tab w:val="left" w:pos="1021"/>
          <w:tab w:val="right" w:leader="dot" w:pos="9457"/>
        </w:tabs>
        <w:spacing w:line="300" w:lineRule="exact"/>
        <w:rPr>
          <w:rFonts w:asciiTheme="minorHAnsi" w:eastAsiaTheme="minorEastAsia" w:hAnsiTheme="minorHAnsi" w:cstheme="minorBidi"/>
          <w:b w:val="0"/>
          <w:noProof/>
          <w:color w:val="auto"/>
          <w:sz w:val="22"/>
          <w:szCs w:val="22"/>
          <w:lang w:eastAsia="pl-PL"/>
        </w:rPr>
      </w:pPr>
      <w:hyperlink w:anchor="_Toc262108175" w:history="1">
        <w:r w:rsidRPr="00F91395">
          <w:rPr>
            <w:rStyle w:val="Hipercze"/>
            <w:noProof/>
            <w:sz w:val="22"/>
            <w:szCs w:val="22"/>
          </w:rPr>
          <w:t>1.1</w:t>
        </w:r>
        <w:r w:rsidRPr="00F91395">
          <w:rPr>
            <w:rFonts w:asciiTheme="minorHAnsi" w:eastAsiaTheme="minorEastAsia" w:hAnsiTheme="minorHAnsi" w:cstheme="minorBidi"/>
            <w:b w:val="0"/>
            <w:noProof/>
            <w:color w:val="auto"/>
            <w:sz w:val="22"/>
            <w:szCs w:val="22"/>
            <w:lang w:eastAsia="pl-PL"/>
          </w:rPr>
          <w:tab/>
        </w:r>
        <w:r w:rsidRPr="00F91395">
          <w:rPr>
            <w:rStyle w:val="Hipercze"/>
            <w:noProof/>
            <w:sz w:val="22"/>
            <w:szCs w:val="22"/>
          </w:rPr>
          <w:t>Przedmiot opracowania</w:t>
        </w:r>
        <w:r w:rsidRPr="00F91395">
          <w:rPr>
            <w:noProof/>
            <w:webHidden/>
            <w:sz w:val="22"/>
            <w:szCs w:val="22"/>
          </w:rPr>
          <w:tab/>
        </w:r>
        <w:r w:rsidRPr="00F91395">
          <w:rPr>
            <w:noProof/>
            <w:webHidden/>
            <w:sz w:val="22"/>
            <w:szCs w:val="22"/>
          </w:rPr>
          <w:fldChar w:fldCharType="begin"/>
        </w:r>
        <w:r w:rsidRPr="00F91395">
          <w:rPr>
            <w:noProof/>
            <w:webHidden/>
            <w:sz w:val="22"/>
            <w:szCs w:val="22"/>
          </w:rPr>
          <w:instrText xml:space="preserve"> PAGEREF _Toc262108175 \h </w:instrText>
        </w:r>
        <w:r w:rsidRPr="00F91395">
          <w:rPr>
            <w:noProof/>
            <w:webHidden/>
            <w:sz w:val="22"/>
            <w:szCs w:val="22"/>
          </w:rPr>
        </w:r>
        <w:r w:rsidRPr="00F91395">
          <w:rPr>
            <w:noProof/>
            <w:webHidden/>
            <w:sz w:val="22"/>
            <w:szCs w:val="22"/>
          </w:rPr>
          <w:fldChar w:fldCharType="separate"/>
        </w:r>
        <w:r w:rsidR="00BE75D2">
          <w:rPr>
            <w:noProof/>
            <w:webHidden/>
            <w:sz w:val="22"/>
            <w:szCs w:val="22"/>
          </w:rPr>
          <w:t>3</w:t>
        </w:r>
        <w:r w:rsidRPr="00F91395">
          <w:rPr>
            <w:noProof/>
            <w:webHidden/>
            <w:sz w:val="22"/>
            <w:szCs w:val="22"/>
          </w:rPr>
          <w:fldChar w:fldCharType="end"/>
        </w:r>
      </w:hyperlink>
    </w:p>
    <w:p w:rsidR="00F91395" w:rsidRPr="00F91395" w:rsidRDefault="00F91395" w:rsidP="00F91395">
      <w:pPr>
        <w:pStyle w:val="Spistreci2"/>
        <w:tabs>
          <w:tab w:val="left" w:pos="1021"/>
          <w:tab w:val="right" w:leader="dot" w:pos="9457"/>
        </w:tabs>
        <w:spacing w:line="300" w:lineRule="exact"/>
        <w:rPr>
          <w:rFonts w:asciiTheme="minorHAnsi" w:eastAsiaTheme="minorEastAsia" w:hAnsiTheme="minorHAnsi" w:cstheme="minorBidi"/>
          <w:b w:val="0"/>
          <w:noProof/>
          <w:color w:val="auto"/>
          <w:sz w:val="22"/>
          <w:szCs w:val="22"/>
          <w:lang w:eastAsia="pl-PL"/>
        </w:rPr>
      </w:pPr>
      <w:hyperlink w:anchor="_Toc262108176" w:history="1">
        <w:r w:rsidRPr="00F91395">
          <w:rPr>
            <w:rStyle w:val="Hipercze"/>
            <w:noProof/>
            <w:sz w:val="22"/>
            <w:szCs w:val="22"/>
          </w:rPr>
          <w:t>1.2</w:t>
        </w:r>
        <w:r w:rsidRPr="00F91395">
          <w:rPr>
            <w:rFonts w:asciiTheme="minorHAnsi" w:eastAsiaTheme="minorEastAsia" w:hAnsiTheme="minorHAnsi" w:cstheme="minorBidi"/>
            <w:b w:val="0"/>
            <w:noProof/>
            <w:color w:val="auto"/>
            <w:sz w:val="22"/>
            <w:szCs w:val="22"/>
            <w:lang w:eastAsia="pl-PL"/>
          </w:rPr>
          <w:tab/>
        </w:r>
        <w:r w:rsidRPr="00F91395">
          <w:rPr>
            <w:rStyle w:val="Hipercze"/>
            <w:noProof/>
            <w:sz w:val="22"/>
            <w:szCs w:val="22"/>
          </w:rPr>
          <w:t>Zakres opracowania</w:t>
        </w:r>
        <w:r w:rsidRPr="00F91395">
          <w:rPr>
            <w:noProof/>
            <w:webHidden/>
            <w:sz w:val="22"/>
            <w:szCs w:val="22"/>
          </w:rPr>
          <w:tab/>
        </w:r>
        <w:r w:rsidRPr="00F91395">
          <w:rPr>
            <w:noProof/>
            <w:webHidden/>
            <w:sz w:val="22"/>
            <w:szCs w:val="22"/>
          </w:rPr>
          <w:fldChar w:fldCharType="begin"/>
        </w:r>
        <w:r w:rsidRPr="00F91395">
          <w:rPr>
            <w:noProof/>
            <w:webHidden/>
            <w:sz w:val="22"/>
            <w:szCs w:val="22"/>
          </w:rPr>
          <w:instrText xml:space="preserve"> PAGEREF _Toc262108176 \h </w:instrText>
        </w:r>
        <w:r w:rsidRPr="00F91395">
          <w:rPr>
            <w:noProof/>
            <w:webHidden/>
            <w:sz w:val="22"/>
            <w:szCs w:val="22"/>
          </w:rPr>
        </w:r>
        <w:r w:rsidRPr="00F91395">
          <w:rPr>
            <w:noProof/>
            <w:webHidden/>
            <w:sz w:val="22"/>
            <w:szCs w:val="22"/>
          </w:rPr>
          <w:fldChar w:fldCharType="separate"/>
        </w:r>
        <w:r w:rsidR="00BE75D2">
          <w:rPr>
            <w:noProof/>
            <w:webHidden/>
            <w:sz w:val="22"/>
            <w:szCs w:val="22"/>
          </w:rPr>
          <w:t>3</w:t>
        </w:r>
        <w:r w:rsidRPr="00F91395">
          <w:rPr>
            <w:noProof/>
            <w:webHidden/>
            <w:sz w:val="22"/>
            <w:szCs w:val="22"/>
          </w:rPr>
          <w:fldChar w:fldCharType="end"/>
        </w:r>
      </w:hyperlink>
    </w:p>
    <w:p w:rsidR="00F91395" w:rsidRPr="00F91395" w:rsidRDefault="00F91395" w:rsidP="00F91395">
      <w:pPr>
        <w:pStyle w:val="Spistreci2"/>
        <w:tabs>
          <w:tab w:val="left" w:pos="1021"/>
          <w:tab w:val="right" w:leader="dot" w:pos="9457"/>
        </w:tabs>
        <w:spacing w:line="300" w:lineRule="exact"/>
        <w:rPr>
          <w:rFonts w:asciiTheme="minorHAnsi" w:eastAsiaTheme="minorEastAsia" w:hAnsiTheme="minorHAnsi" w:cstheme="minorBidi"/>
          <w:b w:val="0"/>
          <w:noProof/>
          <w:color w:val="auto"/>
          <w:sz w:val="22"/>
          <w:szCs w:val="22"/>
          <w:lang w:eastAsia="pl-PL"/>
        </w:rPr>
      </w:pPr>
      <w:hyperlink w:anchor="_Toc262108177" w:history="1">
        <w:r w:rsidRPr="00F91395">
          <w:rPr>
            <w:rStyle w:val="Hipercze"/>
            <w:noProof/>
            <w:sz w:val="22"/>
            <w:szCs w:val="22"/>
          </w:rPr>
          <w:t>1.3</w:t>
        </w:r>
        <w:r w:rsidRPr="00F91395">
          <w:rPr>
            <w:rFonts w:asciiTheme="minorHAnsi" w:eastAsiaTheme="minorEastAsia" w:hAnsiTheme="minorHAnsi" w:cstheme="minorBidi"/>
            <w:b w:val="0"/>
            <w:noProof/>
            <w:color w:val="auto"/>
            <w:sz w:val="22"/>
            <w:szCs w:val="22"/>
            <w:lang w:eastAsia="pl-PL"/>
          </w:rPr>
          <w:tab/>
        </w:r>
        <w:r w:rsidRPr="00F91395">
          <w:rPr>
            <w:rStyle w:val="Hipercze"/>
            <w:noProof/>
            <w:sz w:val="22"/>
            <w:szCs w:val="22"/>
          </w:rPr>
          <w:t>Podstawy opracowania</w:t>
        </w:r>
        <w:r w:rsidRPr="00F91395">
          <w:rPr>
            <w:noProof/>
            <w:webHidden/>
            <w:sz w:val="22"/>
            <w:szCs w:val="22"/>
          </w:rPr>
          <w:tab/>
        </w:r>
        <w:r w:rsidRPr="00F91395">
          <w:rPr>
            <w:noProof/>
            <w:webHidden/>
            <w:sz w:val="22"/>
            <w:szCs w:val="22"/>
          </w:rPr>
          <w:fldChar w:fldCharType="begin"/>
        </w:r>
        <w:r w:rsidRPr="00F91395">
          <w:rPr>
            <w:noProof/>
            <w:webHidden/>
            <w:sz w:val="22"/>
            <w:szCs w:val="22"/>
          </w:rPr>
          <w:instrText xml:space="preserve"> PAGEREF _Toc262108177 \h </w:instrText>
        </w:r>
        <w:r w:rsidRPr="00F91395">
          <w:rPr>
            <w:noProof/>
            <w:webHidden/>
            <w:sz w:val="22"/>
            <w:szCs w:val="22"/>
          </w:rPr>
        </w:r>
        <w:r w:rsidRPr="00F91395">
          <w:rPr>
            <w:noProof/>
            <w:webHidden/>
            <w:sz w:val="22"/>
            <w:szCs w:val="22"/>
          </w:rPr>
          <w:fldChar w:fldCharType="separate"/>
        </w:r>
        <w:r w:rsidR="00BE75D2">
          <w:rPr>
            <w:noProof/>
            <w:webHidden/>
            <w:sz w:val="22"/>
            <w:szCs w:val="22"/>
          </w:rPr>
          <w:t>3</w:t>
        </w:r>
        <w:r w:rsidRPr="00F91395">
          <w:rPr>
            <w:noProof/>
            <w:webHidden/>
            <w:sz w:val="22"/>
            <w:szCs w:val="22"/>
          </w:rPr>
          <w:fldChar w:fldCharType="end"/>
        </w:r>
      </w:hyperlink>
    </w:p>
    <w:p w:rsidR="00F91395" w:rsidRPr="00F91395" w:rsidRDefault="00F91395" w:rsidP="00F91395">
      <w:pPr>
        <w:pStyle w:val="Spistreci2"/>
        <w:tabs>
          <w:tab w:val="left" w:pos="1021"/>
          <w:tab w:val="right" w:leader="dot" w:pos="9457"/>
        </w:tabs>
        <w:spacing w:line="300" w:lineRule="exact"/>
        <w:rPr>
          <w:rFonts w:asciiTheme="minorHAnsi" w:eastAsiaTheme="minorEastAsia" w:hAnsiTheme="minorHAnsi" w:cstheme="minorBidi"/>
          <w:b w:val="0"/>
          <w:noProof/>
          <w:color w:val="auto"/>
          <w:sz w:val="22"/>
          <w:szCs w:val="22"/>
          <w:lang w:eastAsia="pl-PL"/>
        </w:rPr>
      </w:pPr>
      <w:hyperlink w:anchor="_Toc262108178" w:history="1">
        <w:r w:rsidRPr="00F91395">
          <w:rPr>
            <w:rStyle w:val="Hipercze"/>
            <w:noProof/>
            <w:sz w:val="22"/>
            <w:szCs w:val="22"/>
          </w:rPr>
          <w:t>1.4</w:t>
        </w:r>
        <w:r w:rsidRPr="00F91395">
          <w:rPr>
            <w:rFonts w:asciiTheme="minorHAnsi" w:eastAsiaTheme="minorEastAsia" w:hAnsiTheme="minorHAnsi" w:cstheme="minorBidi"/>
            <w:b w:val="0"/>
            <w:noProof/>
            <w:color w:val="auto"/>
            <w:sz w:val="22"/>
            <w:szCs w:val="22"/>
            <w:lang w:eastAsia="pl-PL"/>
          </w:rPr>
          <w:tab/>
        </w:r>
        <w:r w:rsidRPr="00F91395">
          <w:rPr>
            <w:rStyle w:val="Hipercze"/>
            <w:noProof/>
            <w:sz w:val="22"/>
            <w:szCs w:val="22"/>
          </w:rPr>
          <w:t>Materiały wyjściowe do projektowania</w:t>
        </w:r>
        <w:r w:rsidRPr="00F91395">
          <w:rPr>
            <w:noProof/>
            <w:webHidden/>
            <w:sz w:val="22"/>
            <w:szCs w:val="22"/>
          </w:rPr>
          <w:tab/>
        </w:r>
        <w:r w:rsidRPr="00F91395">
          <w:rPr>
            <w:noProof/>
            <w:webHidden/>
            <w:sz w:val="22"/>
            <w:szCs w:val="22"/>
          </w:rPr>
          <w:fldChar w:fldCharType="begin"/>
        </w:r>
        <w:r w:rsidRPr="00F91395">
          <w:rPr>
            <w:noProof/>
            <w:webHidden/>
            <w:sz w:val="22"/>
            <w:szCs w:val="22"/>
          </w:rPr>
          <w:instrText xml:space="preserve"> PAGEREF _Toc262108178 \h </w:instrText>
        </w:r>
        <w:r w:rsidRPr="00F91395">
          <w:rPr>
            <w:noProof/>
            <w:webHidden/>
            <w:sz w:val="22"/>
            <w:szCs w:val="22"/>
          </w:rPr>
        </w:r>
        <w:r w:rsidRPr="00F91395">
          <w:rPr>
            <w:noProof/>
            <w:webHidden/>
            <w:sz w:val="22"/>
            <w:szCs w:val="22"/>
          </w:rPr>
          <w:fldChar w:fldCharType="separate"/>
        </w:r>
        <w:r w:rsidR="00BE75D2">
          <w:rPr>
            <w:noProof/>
            <w:webHidden/>
            <w:sz w:val="22"/>
            <w:szCs w:val="22"/>
          </w:rPr>
          <w:t>3</w:t>
        </w:r>
        <w:r w:rsidRPr="00F91395">
          <w:rPr>
            <w:noProof/>
            <w:webHidden/>
            <w:sz w:val="22"/>
            <w:szCs w:val="22"/>
          </w:rPr>
          <w:fldChar w:fldCharType="end"/>
        </w:r>
      </w:hyperlink>
    </w:p>
    <w:p w:rsidR="00F91395" w:rsidRPr="00F91395" w:rsidRDefault="00F91395" w:rsidP="00F91395">
      <w:pPr>
        <w:pStyle w:val="Spistreci2"/>
        <w:tabs>
          <w:tab w:val="left" w:pos="1021"/>
          <w:tab w:val="right" w:leader="dot" w:pos="9457"/>
        </w:tabs>
        <w:spacing w:line="300" w:lineRule="exact"/>
        <w:rPr>
          <w:rFonts w:asciiTheme="minorHAnsi" w:eastAsiaTheme="minorEastAsia" w:hAnsiTheme="minorHAnsi" w:cstheme="minorBidi"/>
          <w:b w:val="0"/>
          <w:noProof/>
          <w:color w:val="auto"/>
          <w:sz w:val="22"/>
          <w:szCs w:val="22"/>
          <w:lang w:eastAsia="pl-PL"/>
        </w:rPr>
      </w:pPr>
      <w:hyperlink w:anchor="_Toc262108179" w:history="1">
        <w:r w:rsidRPr="00F91395">
          <w:rPr>
            <w:rStyle w:val="Hipercze"/>
            <w:noProof/>
            <w:sz w:val="22"/>
            <w:szCs w:val="22"/>
          </w:rPr>
          <w:t>1.5</w:t>
        </w:r>
        <w:r w:rsidRPr="00F91395">
          <w:rPr>
            <w:rFonts w:asciiTheme="minorHAnsi" w:eastAsiaTheme="minorEastAsia" w:hAnsiTheme="minorHAnsi" w:cstheme="minorBidi"/>
            <w:b w:val="0"/>
            <w:noProof/>
            <w:color w:val="auto"/>
            <w:sz w:val="22"/>
            <w:szCs w:val="22"/>
            <w:lang w:eastAsia="pl-PL"/>
          </w:rPr>
          <w:tab/>
        </w:r>
        <w:r w:rsidRPr="00F91395">
          <w:rPr>
            <w:rStyle w:val="Hipercze"/>
            <w:noProof/>
            <w:sz w:val="22"/>
            <w:szCs w:val="22"/>
          </w:rPr>
          <w:t>Przyjęte oznaczenia</w:t>
        </w:r>
        <w:r w:rsidRPr="00F91395">
          <w:rPr>
            <w:noProof/>
            <w:webHidden/>
            <w:sz w:val="22"/>
            <w:szCs w:val="22"/>
          </w:rPr>
          <w:tab/>
        </w:r>
        <w:r w:rsidRPr="00F91395">
          <w:rPr>
            <w:noProof/>
            <w:webHidden/>
            <w:sz w:val="22"/>
            <w:szCs w:val="22"/>
          </w:rPr>
          <w:fldChar w:fldCharType="begin"/>
        </w:r>
        <w:r w:rsidRPr="00F91395">
          <w:rPr>
            <w:noProof/>
            <w:webHidden/>
            <w:sz w:val="22"/>
            <w:szCs w:val="22"/>
          </w:rPr>
          <w:instrText xml:space="preserve"> PAGEREF _Toc262108179 \h </w:instrText>
        </w:r>
        <w:r w:rsidRPr="00F91395">
          <w:rPr>
            <w:noProof/>
            <w:webHidden/>
            <w:sz w:val="22"/>
            <w:szCs w:val="22"/>
          </w:rPr>
        </w:r>
        <w:r w:rsidRPr="00F91395">
          <w:rPr>
            <w:noProof/>
            <w:webHidden/>
            <w:sz w:val="22"/>
            <w:szCs w:val="22"/>
          </w:rPr>
          <w:fldChar w:fldCharType="separate"/>
        </w:r>
        <w:r w:rsidR="00BE75D2">
          <w:rPr>
            <w:noProof/>
            <w:webHidden/>
            <w:sz w:val="22"/>
            <w:szCs w:val="22"/>
          </w:rPr>
          <w:t>4</w:t>
        </w:r>
        <w:r w:rsidRPr="00F91395">
          <w:rPr>
            <w:noProof/>
            <w:webHidden/>
            <w:sz w:val="22"/>
            <w:szCs w:val="22"/>
          </w:rPr>
          <w:fldChar w:fldCharType="end"/>
        </w:r>
      </w:hyperlink>
    </w:p>
    <w:p w:rsidR="00F91395" w:rsidRPr="00F91395" w:rsidRDefault="00F91395" w:rsidP="00F91395">
      <w:pPr>
        <w:pStyle w:val="Spistreci3"/>
        <w:tabs>
          <w:tab w:val="left" w:pos="1038"/>
          <w:tab w:val="right" w:leader="dot" w:pos="9457"/>
        </w:tabs>
        <w:spacing w:line="300" w:lineRule="exact"/>
        <w:rPr>
          <w:rFonts w:asciiTheme="minorHAnsi" w:eastAsiaTheme="minorEastAsia" w:hAnsiTheme="minorHAnsi" w:cstheme="minorBidi"/>
          <w:b w:val="0"/>
          <w:noProof/>
          <w:color w:val="auto"/>
          <w:sz w:val="22"/>
          <w:szCs w:val="22"/>
          <w:lang w:eastAsia="pl-PL"/>
        </w:rPr>
      </w:pPr>
      <w:hyperlink w:anchor="_Toc262108180" w:history="1">
        <w:r w:rsidRPr="00F91395">
          <w:rPr>
            <w:rStyle w:val="Hipercze"/>
            <w:noProof/>
            <w:sz w:val="22"/>
            <w:szCs w:val="22"/>
          </w:rPr>
          <w:t>1.5.1</w:t>
        </w:r>
        <w:r w:rsidRPr="00F91395">
          <w:rPr>
            <w:rFonts w:asciiTheme="minorHAnsi" w:eastAsiaTheme="minorEastAsia" w:hAnsiTheme="minorHAnsi" w:cstheme="minorBidi"/>
            <w:b w:val="0"/>
            <w:noProof/>
            <w:color w:val="auto"/>
            <w:sz w:val="22"/>
            <w:szCs w:val="22"/>
            <w:lang w:eastAsia="pl-PL"/>
          </w:rPr>
          <w:tab/>
        </w:r>
        <w:r w:rsidRPr="00F91395">
          <w:rPr>
            <w:rStyle w:val="Hipercze"/>
            <w:noProof/>
            <w:sz w:val="22"/>
            <w:szCs w:val="22"/>
          </w:rPr>
          <w:t>Oznaczenia torów</w:t>
        </w:r>
        <w:r w:rsidRPr="00F91395">
          <w:rPr>
            <w:noProof/>
            <w:webHidden/>
            <w:sz w:val="22"/>
            <w:szCs w:val="22"/>
          </w:rPr>
          <w:tab/>
        </w:r>
        <w:r w:rsidRPr="00F91395">
          <w:rPr>
            <w:noProof/>
            <w:webHidden/>
            <w:sz w:val="22"/>
            <w:szCs w:val="22"/>
          </w:rPr>
          <w:fldChar w:fldCharType="begin"/>
        </w:r>
        <w:r w:rsidRPr="00F91395">
          <w:rPr>
            <w:noProof/>
            <w:webHidden/>
            <w:sz w:val="22"/>
            <w:szCs w:val="22"/>
          </w:rPr>
          <w:instrText xml:space="preserve"> PAGEREF _Toc262108180 \h </w:instrText>
        </w:r>
        <w:r w:rsidRPr="00F91395">
          <w:rPr>
            <w:noProof/>
            <w:webHidden/>
            <w:sz w:val="22"/>
            <w:szCs w:val="22"/>
          </w:rPr>
        </w:r>
        <w:r w:rsidRPr="00F91395">
          <w:rPr>
            <w:noProof/>
            <w:webHidden/>
            <w:sz w:val="22"/>
            <w:szCs w:val="22"/>
          </w:rPr>
          <w:fldChar w:fldCharType="separate"/>
        </w:r>
        <w:r w:rsidR="00BE75D2">
          <w:rPr>
            <w:noProof/>
            <w:webHidden/>
            <w:sz w:val="22"/>
            <w:szCs w:val="22"/>
          </w:rPr>
          <w:t>4</w:t>
        </w:r>
        <w:r w:rsidRPr="00F91395">
          <w:rPr>
            <w:noProof/>
            <w:webHidden/>
            <w:sz w:val="22"/>
            <w:szCs w:val="22"/>
          </w:rPr>
          <w:fldChar w:fldCharType="end"/>
        </w:r>
      </w:hyperlink>
    </w:p>
    <w:p w:rsidR="00F91395" w:rsidRPr="00F91395" w:rsidRDefault="00F91395" w:rsidP="00F91395">
      <w:pPr>
        <w:pStyle w:val="Spistreci2"/>
        <w:tabs>
          <w:tab w:val="left" w:pos="1021"/>
          <w:tab w:val="right" w:leader="dot" w:pos="9457"/>
        </w:tabs>
        <w:spacing w:line="300" w:lineRule="exact"/>
        <w:rPr>
          <w:rFonts w:asciiTheme="minorHAnsi" w:eastAsiaTheme="minorEastAsia" w:hAnsiTheme="minorHAnsi" w:cstheme="minorBidi"/>
          <w:b w:val="0"/>
          <w:noProof/>
          <w:color w:val="auto"/>
          <w:sz w:val="22"/>
          <w:szCs w:val="22"/>
          <w:lang w:eastAsia="pl-PL"/>
        </w:rPr>
      </w:pPr>
      <w:hyperlink w:anchor="_Toc262108181" w:history="1">
        <w:r w:rsidRPr="00F91395">
          <w:rPr>
            <w:rStyle w:val="Hipercze"/>
            <w:noProof/>
            <w:sz w:val="22"/>
            <w:szCs w:val="22"/>
          </w:rPr>
          <w:t>1.6</w:t>
        </w:r>
        <w:r w:rsidRPr="00F91395">
          <w:rPr>
            <w:rFonts w:asciiTheme="minorHAnsi" w:eastAsiaTheme="minorEastAsia" w:hAnsiTheme="minorHAnsi" w:cstheme="minorBidi"/>
            <w:b w:val="0"/>
            <w:noProof/>
            <w:color w:val="auto"/>
            <w:sz w:val="22"/>
            <w:szCs w:val="22"/>
            <w:lang w:eastAsia="pl-PL"/>
          </w:rPr>
          <w:tab/>
        </w:r>
        <w:r w:rsidRPr="00F91395">
          <w:rPr>
            <w:rStyle w:val="Hipercze"/>
            <w:noProof/>
            <w:sz w:val="22"/>
            <w:szCs w:val="22"/>
          </w:rPr>
          <w:t>Podstawy prawne i normatywy</w:t>
        </w:r>
        <w:r w:rsidRPr="00F91395">
          <w:rPr>
            <w:noProof/>
            <w:webHidden/>
            <w:sz w:val="22"/>
            <w:szCs w:val="22"/>
          </w:rPr>
          <w:tab/>
        </w:r>
        <w:r w:rsidRPr="00F91395">
          <w:rPr>
            <w:noProof/>
            <w:webHidden/>
            <w:sz w:val="22"/>
            <w:szCs w:val="22"/>
          </w:rPr>
          <w:fldChar w:fldCharType="begin"/>
        </w:r>
        <w:r w:rsidRPr="00F91395">
          <w:rPr>
            <w:noProof/>
            <w:webHidden/>
            <w:sz w:val="22"/>
            <w:szCs w:val="22"/>
          </w:rPr>
          <w:instrText xml:space="preserve"> PAGEREF _Toc262108181 \h </w:instrText>
        </w:r>
        <w:r w:rsidRPr="00F91395">
          <w:rPr>
            <w:noProof/>
            <w:webHidden/>
            <w:sz w:val="22"/>
            <w:szCs w:val="22"/>
          </w:rPr>
        </w:r>
        <w:r w:rsidRPr="00F91395">
          <w:rPr>
            <w:noProof/>
            <w:webHidden/>
            <w:sz w:val="22"/>
            <w:szCs w:val="22"/>
          </w:rPr>
          <w:fldChar w:fldCharType="separate"/>
        </w:r>
        <w:r w:rsidR="00BE75D2">
          <w:rPr>
            <w:noProof/>
            <w:webHidden/>
            <w:sz w:val="22"/>
            <w:szCs w:val="22"/>
          </w:rPr>
          <w:t>4</w:t>
        </w:r>
        <w:r w:rsidRPr="00F91395">
          <w:rPr>
            <w:noProof/>
            <w:webHidden/>
            <w:sz w:val="22"/>
            <w:szCs w:val="22"/>
          </w:rPr>
          <w:fldChar w:fldCharType="end"/>
        </w:r>
      </w:hyperlink>
    </w:p>
    <w:p w:rsidR="00F91395" w:rsidRPr="00F91395" w:rsidRDefault="00F91395" w:rsidP="00F91395">
      <w:pPr>
        <w:pStyle w:val="Spistreci1"/>
        <w:tabs>
          <w:tab w:val="right" w:leader="dot" w:pos="9457"/>
        </w:tabs>
        <w:spacing w:line="300" w:lineRule="exact"/>
        <w:rPr>
          <w:rFonts w:asciiTheme="minorHAnsi" w:eastAsiaTheme="minorEastAsia" w:hAnsiTheme="minorHAnsi" w:cstheme="minorBidi"/>
          <w:b w:val="0"/>
          <w:noProof/>
          <w:sz w:val="22"/>
          <w:szCs w:val="22"/>
          <w:lang w:eastAsia="pl-PL"/>
        </w:rPr>
      </w:pPr>
      <w:hyperlink w:anchor="_Toc262108182" w:history="1">
        <w:r w:rsidRPr="00F91395">
          <w:rPr>
            <w:rStyle w:val="Hipercze"/>
            <w:noProof/>
            <w:sz w:val="22"/>
            <w:szCs w:val="22"/>
          </w:rPr>
          <w:t>2</w:t>
        </w:r>
        <w:r w:rsidRPr="00F91395">
          <w:rPr>
            <w:rFonts w:asciiTheme="minorHAnsi" w:eastAsiaTheme="minorEastAsia" w:hAnsiTheme="minorHAnsi" w:cstheme="minorBidi"/>
            <w:b w:val="0"/>
            <w:noProof/>
            <w:sz w:val="22"/>
            <w:szCs w:val="22"/>
            <w:lang w:eastAsia="pl-PL"/>
          </w:rPr>
          <w:tab/>
        </w:r>
        <w:r w:rsidRPr="00F91395">
          <w:rPr>
            <w:rStyle w:val="Hipercze"/>
            <w:noProof/>
            <w:sz w:val="22"/>
            <w:szCs w:val="22"/>
          </w:rPr>
          <w:t>Opis stanu istniejącego</w:t>
        </w:r>
        <w:r w:rsidRPr="00F91395">
          <w:rPr>
            <w:noProof/>
            <w:webHidden/>
            <w:sz w:val="22"/>
            <w:szCs w:val="22"/>
          </w:rPr>
          <w:tab/>
        </w:r>
        <w:r w:rsidRPr="00F91395">
          <w:rPr>
            <w:noProof/>
            <w:webHidden/>
            <w:sz w:val="22"/>
            <w:szCs w:val="22"/>
          </w:rPr>
          <w:fldChar w:fldCharType="begin"/>
        </w:r>
        <w:r w:rsidRPr="00F91395">
          <w:rPr>
            <w:noProof/>
            <w:webHidden/>
            <w:sz w:val="22"/>
            <w:szCs w:val="22"/>
          </w:rPr>
          <w:instrText xml:space="preserve"> PAGEREF _Toc262108182 \h </w:instrText>
        </w:r>
        <w:r w:rsidRPr="00F91395">
          <w:rPr>
            <w:noProof/>
            <w:webHidden/>
            <w:sz w:val="22"/>
            <w:szCs w:val="22"/>
          </w:rPr>
        </w:r>
        <w:r w:rsidRPr="00F91395">
          <w:rPr>
            <w:noProof/>
            <w:webHidden/>
            <w:sz w:val="22"/>
            <w:szCs w:val="22"/>
          </w:rPr>
          <w:fldChar w:fldCharType="separate"/>
        </w:r>
        <w:r w:rsidR="00BE75D2">
          <w:rPr>
            <w:noProof/>
            <w:webHidden/>
            <w:sz w:val="22"/>
            <w:szCs w:val="22"/>
          </w:rPr>
          <w:t>6</w:t>
        </w:r>
        <w:r w:rsidRPr="00F91395">
          <w:rPr>
            <w:noProof/>
            <w:webHidden/>
            <w:sz w:val="22"/>
            <w:szCs w:val="22"/>
          </w:rPr>
          <w:fldChar w:fldCharType="end"/>
        </w:r>
      </w:hyperlink>
    </w:p>
    <w:p w:rsidR="00F91395" w:rsidRPr="00F91395" w:rsidRDefault="00F91395" w:rsidP="00F91395">
      <w:pPr>
        <w:pStyle w:val="Spistreci1"/>
        <w:tabs>
          <w:tab w:val="right" w:leader="dot" w:pos="9457"/>
        </w:tabs>
        <w:spacing w:line="300" w:lineRule="exact"/>
        <w:rPr>
          <w:rFonts w:asciiTheme="minorHAnsi" w:eastAsiaTheme="minorEastAsia" w:hAnsiTheme="minorHAnsi" w:cstheme="minorBidi"/>
          <w:b w:val="0"/>
          <w:noProof/>
          <w:sz w:val="22"/>
          <w:szCs w:val="22"/>
          <w:lang w:eastAsia="pl-PL"/>
        </w:rPr>
      </w:pPr>
      <w:hyperlink w:anchor="_Toc262108183" w:history="1">
        <w:r w:rsidRPr="00F91395">
          <w:rPr>
            <w:rStyle w:val="Hipercze"/>
            <w:noProof/>
            <w:sz w:val="22"/>
            <w:szCs w:val="22"/>
          </w:rPr>
          <w:t>3</w:t>
        </w:r>
        <w:r w:rsidRPr="00F91395">
          <w:rPr>
            <w:rFonts w:asciiTheme="minorHAnsi" w:eastAsiaTheme="minorEastAsia" w:hAnsiTheme="minorHAnsi" w:cstheme="minorBidi"/>
            <w:b w:val="0"/>
            <w:noProof/>
            <w:sz w:val="22"/>
            <w:szCs w:val="22"/>
            <w:lang w:eastAsia="pl-PL"/>
          </w:rPr>
          <w:tab/>
        </w:r>
        <w:r w:rsidRPr="00F91395">
          <w:rPr>
            <w:rStyle w:val="Hipercze"/>
            <w:noProof/>
            <w:sz w:val="22"/>
            <w:szCs w:val="22"/>
          </w:rPr>
          <w:t>Opis stanu projektowanego</w:t>
        </w:r>
        <w:r w:rsidRPr="00F91395">
          <w:rPr>
            <w:noProof/>
            <w:webHidden/>
            <w:sz w:val="22"/>
            <w:szCs w:val="22"/>
          </w:rPr>
          <w:tab/>
        </w:r>
        <w:r w:rsidRPr="00F91395">
          <w:rPr>
            <w:noProof/>
            <w:webHidden/>
            <w:sz w:val="22"/>
            <w:szCs w:val="22"/>
          </w:rPr>
          <w:fldChar w:fldCharType="begin"/>
        </w:r>
        <w:r w:rsidRPr="00F91395">
          <w:rPr>
            <w:noProof/>
            <w:webHidden/>
            <w:sz w:val="22"/>
            <w:szCs w:val="22"/>
          </w:rPr>
          <w:instrText xml:space="preserve"> PAGEREF _Toc262108183 \h </w:instrText>
        </w:r>
        <w:r w:rsidRPr="00F91395">
          <w:rPr>
            <w:noProof/>
            <w:webHidden/>
            <w:sz w:val="22"/>
            <w:szCs w:val="22"/>
          </w:rPr>
        </w:r>
        <w:r w:rsidRPr="00F91395">
          <w:rPr>
            <w:noProof/>
            <w:webHidden/>
            <w:sz w:val="22"/>
            <w:szCs w:val="22"/>
          </w:rPr>
          <w:fldChar w:fldCharType="separate"/>
        </w:r>
        <w:r w:rsidR="00BE75D2">
          <w:rPr>
            <w:noProof/>
            <w:webHidden/>
            <w:sz w:val="22"/>
            <w:szCs w:val="22"/>
          </w:rPr>
          <w:t>7</w:t>
        </w:r>
        <w:r w:rsidRPr="00F91395">
          <w:rPr>
            <w:noProof/>
            <w:webHidden/>
            <w:sz w:val="22"/>
            <w:szCs w:val="22"/>
          </w:rPr>
          <w:fldChar w:fldCharType="end"/>
        </w:r>
      </w:hyperlink>
    </w:p>
    <w:p w:rsidR="00F91395" w:rsidRPr="00F91395" w:rsidRDefault="00F91395" w:rsidP="00F91395">
      <w:pPr>
        <w:pStyle w:val="Spistreci2"/>
        <w:tabs>
          <w:tab w:val="left" w:pos="1021"/>
          <w:tab w:val="right" w:leader="dot" w:pos="9457"/>
        </w:tabs>
        <w:spacing w:line="300" w:lineRule="exact"/>
        <w:rPr>
          <w:rFonts w:asciiTheme="minorHAnsi" w:eastAsiaTheme="minorEastAsia" w:hAnsiTheme="minorHAnsi" w:cstheme="minorBidi"/>
          <w:b w:val="0"/>
          <w:noProof/>
          <w:color w:val="auto"/>
          <w:sz w:val="22"/>
          <w:szCs w:val="22"/>
          <w:lang w:eastAsia="pl-PL"/>
        </w:rPr>
      </w:pPr>
      <w:hyperlink w:anchor="_Toc262108184" w:history="1">
        <w:r w:rsidRPr="00F91395">
          <w:rPr>
            <w:rStyle w:val="Hipercze"/>
            <w:noProof/>
            <w:sz w:val="22"/>
            <w:szCs w:val="22"/>
          </w:rPr>
          <w:t>3.1</w:t>
        </w:r>
        <w:r w:rsidRPr="00F91395">
          <w:rPr>
            <w:rFonts w:asciiTheme="minorHAnsi" w:eastAsiaTheme="minorEastAsia" w:hAnsiTheme="minorHAnsi" w:cstheme="minorBidi"/>
            <w:b w:val="0"/>
            <w:noProof/>
            <w:color w:val="auto"/>
            <w:sz w:val="22"/>
            <w:szCs w:val="22"/>
            <w:lang w:eastAsia="pl-PL"/>
          </w:rPr>
          <w:tab/>
        </w:r>
        <w:r w:rsidRPr="00F91395">
          <w:rPr>
            <w:rStyle w:val="Hipercze"/>
            <w:noProof/>
            <w:sz w:val="22"/>
            <w:szCs w:val="22"/>
          </w:rPr>
          <w:t>Układ geometryczny w planie</w:t>
        </w:r>
        <w:r w:rsidRPr="00F91395">
          <w:rPr>
            <w:noProof/>
            <w:webHidden/>
            <w:sz w:val="22"/>
            <w:szCs w:val="22"/>
          </w:rPr>
          <w:tab/>
        </w:r>
        <w:r w:rsidRPr="00F91395">
          <w:rPr>
            <w:noProof/>
            <w:webHidden/>
            <w:sz w:val="22"/>
            <w:szCs w:val="22"/>
          </w:rPr>
          <w:fldChar w:fldCharType="begin"/>
        </w:r>
        <w:r w:rsidRPr="00F91395">
          <w:rPr>
            <w:noProof/>
            <w:webHidden/>
            <w:sz w:val="22"/>
            <w:szCs w:val="22"/>
          </w:rPr>
          <w:instrText xml:space="preserve"> PAGEREF _Toc262108184 \h </w:instrText>
        </w:r>
        <w:r w:rsidRPr="00F91395">
          <w:rPr>
            <w:noProof/>
            <w:webHidden/>
            <w:sz w:val="22"/>
            <w:szCs w:val="22"/>
          </w:rPr>
        </w:r>
        <w:r w:rsidRPr="00F91395">
          <w:rPr>
            <w:noProof/>
            <w:webHidden/>
            <w:sz w:val="22"/>
            <w:szCs w:val="22"/>
          </w:rPr>
          <w:fldChar w:fldCharType="separate"/>
        </w:r>
        <w:r w:rsidR="00BE75D2">
          <w:rPr>
            <w:noProof/>
            <w:webHidden/>
            <w:sz w:val="22"/>
            <w:szCs w:val="22"/>
          </w:rPr>
          <w:t>7</w:t>
        </w:r>
        <w:r w:rsidRPr="00F91395">
          <w:rPr>
            <w:noProof/>
            <w:webHidden/>
            <w:sz w:val="22"/>
            <w:szCs w:val="22"/>
          </w:rPr>
          <w:fldChar w:fldCharType="end"/>
        </w:r>
      </w:hyperlink>
    </w:p>
    <w:p w:rsidR="00F91395" w:rsidRPr="00F91395" w:rsidRDefault="00F91395" w:rsidP="00F91395">
      <w:pPr>
        <w:pStyle w:val="Spistreci2"/>
        <w:tabs>
          <w:tab w:val="left" w:pos="1021"/>
          <w:tab w:val="right" w:leader="dot" w:pos="9457"/>
        </w:tabs>
        <w:spacing w:line="300" w:lineRule="exact"/>
        <w:rPr>
          <w:rFonts w:asciiTheme="minorHAnsi" w:eastAsiaTheme="minorEastAsia" w:hAnsiTheme="minorHAnsi" w:cstheme="minorBidi"/>
          <w:b w:val="0"/>
          <w:noProof/>
          <w:color w:val="auto"/>
          <w:sz w:val="22"/>
          <w:szCs w:val="22"/>
          <w:lang w:eastAsia="pl-PL"/>
        </w:rPr>
      </w:pPr>
      <w:hyperlink w:anchor="_Toc262108185" w:history="1">
        <w:r w:rsidRPr="00F91395">
          <w:rPr>
            <w:rStyle w:val="Hipercze"/>
            <w:noProof/>
            <w:sz w:val="22"/>
            <w:szCs w:val="22"/>
          </w:rPr>
          <w:t>3.2</w:t>
        </w:r>
        <w:r w:rsidRPr="00F91395">
          <w:rPr>
            <w:rFonts w:asciiTheme="minorHAnsi" w:eastAsiaTheme="minorEastAsia" w:hAnsiTheme="minorHAnsi" w:cstheme="minorBidi"/>
            <w:b w:val="0"/>
            <w:noProof/>
            <w:color w:val="auto"/>
            <w:sz w:val="22"/>
            <w:szCs w:val="22"/>
            <w:lang w:eastAsia="pl-PL"/>
          </w:rPr>
          <w:tab/>
        </w:r>
        <w:r w:rsidRPr="00F91395">
          <w:rPr>
            <w:rStyle w:val="Hipercze"/>
            <w:noProof/>
            <w:sz w:val="22"/>
            <w:szCs w:val="22"/>
          </w:rPr>
          <w:t>Hektometraż trasy</w:t>
        </w:r>
        <w:r w:rsidRPr="00F91395">
          <w:rPr>
            <w:noProof/>
            <w:webHidden/>
            <w:sz w:val="22"/>
            <w:szCs w:val="22"/>
          </w:rPr>
          <w:tab/>
        </w:r>
        <w:r w:rsidRPr="00F91395">
          <w:rPr>
            <w:noProof/>
            <w:webHidden/>
            <w:sz w:val="22"/>
            <w:szCs w:val="22"/>
          </w:rPr>
          <w:fldChar w:fldCharType="begin"/>
        </w:r>
        <w:r w:rsidRPr="00F91395">
          <w:rPr>
            <w:noProof/>
            <w:webHidden/>
            <w:sz w:val="22"/>
            <w:szCs w:val="22"/>
          </w:rPr>
          <w:instrText xml:space="preserve"> PAGEREF _Toc262108185 \h </w:instrText>
        </w:r>
        <w:r w:rsidRPr="00F91395">
          <w:rPr>
            <w:noProof/>
            <w:webHidden/>
            <w:sz w:val="22"/>
            <w:szCs w:val="22"/>
          </w:rPr>
        </w:r>
        <w:r w:rsidRPr="00F91395">
          <w:rPr>
            <w:noProof/>
            <w:webHidden/>
            <w:sz w:val="22"/>
            <w:szCs w:val="22"/>
          </w:rPr>
          <w:fldChar w:fldCharType="separate"/>
        </w:r>
        <w:r w:rsidR="00BE75D2">
          <w:rPr>
            <w:noProof/>
            <w:webHidden/>
            <w:sz w:val="22"/>
            <w:szCs w:val="22"/>
          </w:rPr>
          <w:t>7</w:t>
        </w:r>
        <w:r w:rsidRPr="00F91395">
          <w:rPr>
            <w:noProof/>
            <w:webHidden/>
            <w:sz w:val="22"/>
            <w:szCs w:val="22"/>
          </w:rPr>
          <w:fldChar w:fldCharType="end"/>
        </w:r>
      </w:hyperlink>
    </w:p>
    <w:p w:rsidR="00F91395" w:rsidRPr="00F91395" w:rsidRDefault="00F91395" w:rsidP="00F91395">
      <w:pPr>
        <w:pStyle w:val="Spistreci2"/>
        <w:tabs>
          <w:tab w:val="left" w:pos="1021"/>
          <w:tab w:val="right" w:leader="dot" w:pos="9457"/>
        </w:tabs>
        <w:spacing w:line="300" w:lineRule="exact"/>
        <w:rPr>
          <w:rFonts w:asciiTheme="minorHAnsi" w:eastAsiaTheme="minorEastAsia" w:hAnsiTheme="minorHAnsi" w:cstheme="minorBidi"/>
          <w:b w:val="0"/>
          <w:noProof/>
          <w:color w:val="auto"/>
          <w:sz w:val="22"/>
          <w:szCs w:val="22"/>
          <w:lang w:eastAsia="pl-PL"/>
        </w:rPr>
      </w:pPr>
      <w:hyperlink w:anchor="_Toc262108186" w:history="1">
        <w:r w:rsidRPr="00F91395">
          <w:rPr>
            <w:rStyle w:val="Hipercze"/>
            <w:noProof/>
            <w:sz w:val="22"/>
            <w:szCs w:val="22"/>
          </w:rPr>
          <w:t>3.3</w:t>
        </w:r>
        <w:r w:rsidRPr="00F91395">
          <w:rPr>
            <w:rFonts w:asciiTheme="minorHAnsi" w:eastAsiaTheme="minorEastAsia" w:hAnsiTheme="minorHAnsi" w:cstheme="minorBidi"/>
            <w:b w:val="0"/>
            <w:noProof/>
            <w:color w:val="auto"/>
            <w:sz w:val="22"/>
            <w:szCs w:val="22"/>
            <w:lang w:eastAsia="pl-PL"/>
          </w:rPr>
          <w:tab/>
        </w:r>
        <w:r w:rsidRPr="00F91395">
          <w:rPr>
            <w:rStyle w:val="Hipercze"/>
            <w:noProof/>
            <w:sz w:val="22"/>
            <w:szCs w:val="22"/>
          </w:rPr>
          <w:t>Projektowana niweleta torów</w:t>
        </w:r>
        <w:r w:rsidRPr="00F91395">
          <w:rPr>
            <w:noProof/>
            <w:webHidden/>
            <w:sz w:val="22"/>
            <w:szCs w:val="22"/>
          </w:rPr>
          <w:tab/>
        </w:r>
        <w:r w:rsidRPr="00F91395">
          <w:rPr>
            <w:noProof/>
            <w:webHidden/>
            <w:sz w:val="22"/>
            <w:szCs w:val="22"/>
          </w:rPr>
          <w:fldChar w:fldCharType="begin"/>
        </w:r>
        <w:r w:rsidRPr="00F91395">
          <w:rPr>
            <w:noProof/>
            <w:webHidden/>
            <w:sz w:val="22"/>
            <w:szCs w:val="22"/>
          </w:rPr>
          <w:instrText xml:space="preserve"> PAGEREF _Toc262108186 \h </w:instrText>
        </w:r>
        <w:r w:rsidRPr="00F91395">
          <w:rPr>
            <w:noProof/>
            <w:webHidden/>
            <w:sz w:val="22"/>
            <w:szCs w:val="22"/>
          </w:rPr>
        </w:r>
        <w:r w:rsidRPr="00F91395">
          <w:rPr>
            <w:noProof/>
            <w:webHidden/>
            <w:sz w:val="22"/>
            <w:szCs w:val="22"/>
          </w:rPr>
          <w:fldChar w:fldCharType="separate"/>
        </w:r>
        <w:r w:rsidR="00BE75D2">
          <w:rPr>
            <w:noProof/>
            <w:webHidden/>
            <w:sz w:val="22"/>
            <w:szCs w:val="22"/>
          </w:rPr>
          <w:t>8</w:t>
        </w:r>
        <w:r w:rsidRPr="00F91395">
          <w:rPr>
            <w:noProof/>
            <w:webHidden/>
            <w:sz w:val="22"/>
            <w:szCs w:val="22"/>
          </w:rPr>
          <w:fldChar w:fldCharType="end"/>
        </w:r>
      </w:hyperlink>
    </w:p>
    <w:p w:rsidR="00F91395" w:rsidRPr="00F91395" w:rsidRDefault="00F91395" w:rsidP="00F91395">
      <w:pPr>
        <w:pStyle w:val="Spistreci1"/>
        <w:tabs>
          <w:tab w:val="right" w:leader="dot" w:pos="9457"/>
        </w:tabs>
        <w:spacing w:line="300" w:lineRule="exact"/>
        <w:rPr>
          <w:rFonts w:asciiTheme="minorHAnsi" w:eastAsiaTheme="minorEastAsia" w:hAnsiTheme="minorHAnsi" w:cstheme="minorBidi"/>
          <w:b w:val="0"/>
          <w:noProof/>
          <w:sz w:val="22"/>
          <w:szCs w:val="22"/>
          <w:lang w:eastAsia="pl-PL"/>
        </w:rPr>
      </w:pPr>
      <w:hyperlink w:anchor="_Toc262108187" w:history="1">
        <w:r w:rsidRPr="00F91395">
          <w:rPr>
            <w:rStyle w:val="Hipercze"/>
            <w:noProof/>
            <w:sz w:val="22"/>
            <w:szCs w:val="22"/>
          </w:rPr>
          <w:t>4</w:t>
        </w:r>
        <w:r w:rsidRPr="00F91395">
          <w:rPr>
            <w:rFonts w:asciiTheme="minorHAnsi" w:eastAsiaTheme="minorEastAsia" w:hAnsiTheme="minorHAnsi" w:cstheme="minorBidi"/>
            <w:b w:val="0"/>
            <w:noProof/>
            <w:sz w:val="22"/>
            <w:szCs w:val="22"/>
            <w:lang w:eastAsia="pl-PL"/>
          </w:rPr>
          <w:tab/>
        </w:r>
        <w:r w:rsidRPr="00F91395">
          <w:rPr>
            <w:rStyle w:val="Hipercze"/>
            <w:noProof/>
            <w:sz w:val="22"/>
            <w:szCs w:val="22"/>
          </w:rPr>
          <w:t>Rozwiązania konstrukcyjne</w:t>
        </w:r>
        <w:r w:rsidRPr="00F91395">
          <w:rPr>
            <w:noProof/>
            <w:webHidden/>
            <w:sz w:val="22"/>
            <w:szCs w:val="22"/>
          </w:rPr>
          <w:tab/>
        </w:r>
        <w:r w:rsidRPr="00F91395">
          <w:rPr>
            <w:noProof/>
            <w:webHidden/>
            <w:sz w:val="22"/>
            <w:szCs w:val="22"/>
          </w:rPr>
          <w:fldChar w:fldCharType="begin"/>
        </w:r>
        <w:r w:rsidRPr="00F91395">
          <w:rPr>
            <w:noProof/>
            <w:webHidden/>
            <w:sz w:val="22"/>
            <w:szCs w:val="22"/>
          </w:rPr>
          <w:instrText xml:space="preserve"> PAGEREF _Toc262108187 \h </w:instrText>
        </w:r>
        <w:r w:rsidRPr="00F91395">
          <w:rPr>
            <w:noProof/>
            <w:webHidden/>
            <w:sz w:val="22"/>
            <w:szCs w:val="22"/>
          </w:rPr>
        </w:r>
        <w:r w:rsidRPr="00F91395">
          <w:rPr>
            <w:noProof/>
            <w:webHidden/>
            <w:sz w:val="22"/>
            <w:szCs w:val="22"/>
          </w:rPr>
          <w:fldChar w:fldCharType="separate"/>
        </w:r>
        <w:r w:rsidR="00BE75D2">
          <w:rPr>
            <w:noProof/>
            <w:webHidden/>
            <w:sz w:val="22"/>
            <w:szCs w:val="22"/>
          </w:rPr>
          <w:t>8</w:t>
        </w:r>
        <w:r w:rsidRPr="00F91395">
          <w:rPr>
            <w:noProof/>
            <w:webHidden/>
            <w:sz w:val="22"/>
            <w:szCs w:val="22"/>
          </w:rPr>
          <w:fldChar w:fldCharType="end"/>
        </w:r>
      </w:hyperlink>
    </w:p>
    <w:p w:rsidR="00F91395" w:rsidRPr="00F91395" w:rsidRDefault="00F91395" w:rsidP="00F91395">
      <w:pPr>
        <w:pStyle w:val="Spistreci2"/>
        <w:tabs>
          <w:tab w:val="left" w:pos="1021"/>
          <w:tab w:val="right" w:leader="dot" w:pos="9457"/>
        </w:tabs>
        <w:spacing w:line="300" w:lineRule="exact"/>
        <w:rPr>
          <w:rFonts w:asciiTheme="minorHAnsi" w:eastAsiaTheme="minorEastAsia" w:hAnsiTheme="minorHAnsi" w:cstheme="minorBidi"/>
          <w:b w:val="0"/>
          <w:noProof/>
          <w:color w:val="auto"/>
          <w:sz w:val="22"/>
          <w:szCs w:val="22"/>
          <w:lang w:eastAsia="pl-PL"/>
        </w:rPr>
      </w:pPr>
      <w:hyperlink w:anchor="_Toc262108188" w:history="1">
        <w:r w:rsidRPr="00F91395">
          <w:rPr>
            <w:rStyle w:val="Hipercze"/>
            <w:noProof/>
            <w:sz w:val="22"/>
            <w:szCs w:val="22"/>
          </w:rPr>
          <w:t>4.1</w:t>
        </w:r>
        <w:r w:rsidRPr="00F91395">
          <w:rPr>
            <w:rFonts w:asciiTheme="minorHAnsi" w:eastAsiaTheme="minorEastAsia" w:hAnsiTheme="minorHAnsi" w:cstheme="minorBidi"/>
            <w:b w:val="0"/>
            <w:noProof/>
            <w:color w:val="auto"/>
            <w:sz w:val="22"/>
            <w:szCs w:val="22"/>
            <w:lang w:eastAsia="pl-PL"/>
          </w:rPr>
          <w:tab/>
        </w:r>
        <w:r w:rsidRPr="00F91395">
          <w:rPr>
            <w:rStyle w:val="Hipercze"/>
            <w:noProof/>
            <w:sz w:val="22"/>
            <w:szCs w:val="22"/>
          </w:rPr>
          <w:t>Projektowane przekroje konstrukcyjne torowiska</w:t>
        </w:r>
        <w:r w:rsidRPr="00F91395">
          <w:rPr>
            <w:noProof/>
            <w:webHidden/>
            <w:sz w:val="22"/>
            <w:szCs w:val="22"/>
          </w:rPr>
          <w:tab/>
        </w:r>
        <w:r w:rsidRPr="00F91395">
          <w:rPr>
            <w:noProof/>
            <w:webHidden/>
            <w:sz w:val="22"/>
            <w:szCs w:val="22"/>
          </w:rPr>
          <w:fldChar w:fldCharType="begin"/>
        </w:r>
        <w:r w:rsidRPr="00F91395">
          <w:rPr>
            <w:noProof/>
            <w:webHidden/>
            <w:sz w:val="22"/>
            <w:szCs w:val="22"/>
          </w:rPr>
          <w:instrText xml:space="preserve"> PAGEREF _Toc262108188 \h </w:instrText>
        </w:r>
        <w:r w:rsidRPr="00F91395">
          <w:rPr>
            <w:noProof/>
            <w:webHidden/>
            <w:sz w:val="22"/>
            <w:szCs w:val="22"/>
          </w:rPr>
        </w:r>
        <w:r w:rsidRPr="00F91395">
          <w:rPr>
            <w:noProof/>
            <w:webHidden/>
            <w:sz w:val="22"/>
            <w:szCs w:val="22"/>
          </w:rPr>
          <w:fldChar w:fldCharType="separate"/>
        </w:r>
        <w:r w:rsidR="00BE75D2">
          <w:rPr>
            <w:noProof/>
            <w:webHidden/>
            <w:sz w:val="22"/>
            <w:szCs w:val="22"/>
          </w:rPr>
          <w:t>8</w:t>
        </w:r>
        <w:r w:rsidRPr="00F91395">
          <w:rPr>
            <w:noProof/>
            <w:webHidden/>
            <w:sz w:val="22"/>
            <w:szCs w:val="22"/>
          </w:rPr>
          <w:fldChar w:fldCharType="end"/>
        </w:r>
      </w:hyperlink>
    </w:p>
    <w:p w:rsidR="00F91395" w:rsidRPr="00F91395" w:rsidRDefault="00F91395" w:rsidP="00F91395">
      <w:pPr>
        <w:pStyle w:val="Spistreci6"/>
        <w:spacing w:before="120" w:after="120" w:line="300" w:lineRule="exact"/>
        <w:rPr>
          <w:rFonts w:asciiTheme="minorHAnsi" w:eastAsiaTheme="minorEastAsia" w:hAnsiTheme="minorHAnsi" w:cstheme="minorBidi"/>
          <w:b w:val="0"/>
          <w:noProof/>
          <w:sz w:val="22"/>
          <w:szCs w:val="22"/>
          <w:lang w:eastAsia="pl-PL"/>
        </w:rPr>
      </w:pPr>
      <w:hyperlink w:anchor="_Toc262108189" w:history="1">
        <w:r w:rsidRPr="00F91395">
          <w:rPr>
            <w:rStyle w:val="Hipercze"/>
            <w:noProof/>
            <w:sz w:val="22"/>
            <w:szCs w:val="22"/>
          </w:rPr>
          <w:t>5. Odwodnienie</w:t>
        </w:r>
        <w:r w:rsidRPr="00F91395">
          <w:rPr>
            <w:noProof/>
            <w:webHidden/>
            <w:sz w:val="22"/>
            <w:szCs w:val="22"/>
          </w:rPr>
          <w:tab/>
        </w:r>
        <w:r w:rsidRPr="00F91395">
          <w:rPr>
            <w:noProof/>
            <w:webHidden/>
            <w:sz w:val="22"/>
            <w:szCs w:val="22"/>
          </w:rPr>
          <w:fldChar w:fldCharType="begin"/>
        </w:r>
        <w:r w:rsidRPr="00F91395">
          <w:rPr>
            <w:noProof/>
            <w:webHidden/>
            <w:sz w:val="22"/>
            <w:szCs w:val="22"/>
          </w:rPr>
          <w:instrText xml:space="preserve"> PAGEREF _Toc262108189 \h </w:instrText>
        </w:r>
        <w:r w:rsidRPr="00F91395">
          <w:rPr>
            <w:noProof/>
            <w:webHidden/>
            <w:sz w:val="22"/>
            <w:szCs w:val="22"/>
          </w:rPr>
        </w:r>
        <w:r w:rsidRPr="00F91395">
          <w:rPr>
            <w:noProof/>
            <w:webHidden/>
            <w:sz w:val="22"/>
            <w:szCs w:val="22"/>
          </w:rPr>
          <w:fldChar w:fldCharType="separate"/>
        </w:r>
        <w:r w:rsidR="00BE75D2">
          <w:rPr>
            <w:noProof/>
            <w:webHidden/>
            <w:sz w:val="22"/>
            <w:szCs w:val="22"/>
          </w:rPr>
          <w:t>11</w:t>
        </w:r>
        <w:r w:rsidRPr="00F91395">
          <w:rPr>
            <w:noProof/>
            <w:webHidden/>
            <w:sz w:val="22"/>
            <w:szCs w:val="22"/>
          </w:rPr>
          <w:fldChar w:fldCharType="end"/>
        </w:r>
      </w:hyperlink>
    </w:p>
    <w:p w:rsidR="00F91395" w:rsidRPr="00F91395" w:rsidRDefault="00F91395" w:rsidP="00F91395">
      <w:pPr>
        <w:pStyle w:val="Spistreci6"/>
        <w:spacing w:before="120" w:after="120" w:line="300" w:lineRule="exact"/>
        <w:rPr>
          <w:rFonts w:asciiTheme="minorHAnsi" w:eastAsiaTheme="minorEastAsia" w:hAnsiTheme="minorHAnsi" w:cstheme="minorBidi"/>
          <w:b w:val="0"/>
          <w:noProof/>
          <w:sz w:val="22"/>
          <w:szCs w:val="22"/>
          <w:lang w:eastAsia="pl-PL"/>
        </w:rPr>
      </w:pPr>
      <w:hyperlink w:anchor="_Toc262108190" w:history="1">
        <w:r w:rsidRPr="00F91395">
          <w:rPr>
            <w:rStyle w:val="Hipercze"/>
            <w:noProof/>
            <w:sz w:val="22"/>
            <w:szCs w:val="22"/>
          </w:rPr>
          <w:t>6. Nawiązanie geodezyjne</w:t>
        </w:r>
        <w:r w:rsidRPr="00F91395">
          <w:rPr>
            <w:noProof/>
            <w:webHidden/>
            <w:sz w:val="22"/>
            <w:szCs w:val="22"/>
          </w:rPr>
          <w:tab/>
        </w:r>
        <w:r w:rsidRPr="00F91395">
          <w:rPr>
            <w:noProof/>
            <w:webHidden/>
            <w:sz w:val="22"/>
            <w:szCs w:val="22"/>
          </w:rPr>
          <w:fldChar w:fldCharType="begin"/>
        </w:r>
        <w:r w:rsidRPr="00F91395">
          <w:rPr>
            <w:noProof/>
            <w:webHidden/>
            <w:sz w:val="22"/>
            <w:szCs w:val="22"/>
          </w:rPr>
          <w:instrText xml:space="preserve"> PAGEREF _Toc262108190 \h </w:instrText>
        </w:r>
        <w:r w:rsidRPr="00F91395">
          <w:rPr>
            <w:noProof/>
            <w:webHidden/>
            <w:sz w:val="22"/>
            <w:szCs w:val="22"/>
          </w:rPr>
        </w:r>
        <w:r w:rsidRPr="00F91395">
          <w:rPr>
            <w:noProof/>
            <w:webHidden/>
            <w:sz w:val="22"/>
            <w:szCs w:val="22"/>
          </w:rPr>
          <w:fldChar w:fldCharType="separate"/>
        </w:r>
        <w:r w:rsidR="00BE75D2">
          <w:rPr>
            <w:noProof/>
            <w:webHidden/>
            <w:sz w:val="22"/>
            <w:szCs w:val="22"/>
          </w:rPr>
          <w:t>11</w:t>
        </w:r>
        <w:r w:rsidRPr="00F91395">
          <w:rPr>
            <w:noProof/>
            <w:webHidden/>
            <w:sz w:val="22"/>
            <w:szCs w:val="22"/>
          </w:rPr>
          <w:fldChar w:fldCharType="end"/>
        </w:r>
      </w:hyperlink>
    </w:p>
    <w:p w:rsidR="00F91395" w:rsidRPr="00F91395" w:rsidRDefault="00F91395" w:rsidP="00F91395">
      <w:pPr>
        <w:pStyle w:val="Spistreci6"/>
        <w:spacing w:before="120" w:after="120" w:line="300" w:lineRule="exact"/>
        <w:rPr>
          <w:rFonts w:asciiTheme="minorHAnsi" w:eastAsiaTheme="minorEastAsia" w:hAnsiTheme="minorHAnsi" w:cstheme="minorBidi"/>
          <w:b w:val="0"/>
          <w:noProof/>
          <w:sz w:val="22"/>
          <w:szCs w:val="22"/>
          <w:lang w:eastAsia="pl-PL"/>
        </w:rPr>
      </w:pPr>
      <w:hyperlink w:anchor="_Toc262108191" w:history="1">
        <w:r w:rsidRPr="00F91395">
          <w:rPr>
            <w:rStyle w:val="Hipercze"/>
            <w:noProof/>
            <w:sz w:val="22"/>
            <w:szCs w:val="22"/>
          </w:rPr>
          <w:t>7. Uwagi</w:t>
        </w:r>
        <w:r w:rsidRPr="00F91395">
          <w:rPr>
            <w:noProof/>
            <w:webHidden/>
            <w:sz w:val="22"/>
            <w:szCs w:val="22"/>
          </w:rPr>
          <w:tab/>
        </w:r>
        <w:r w:rsidR="00F57A1E">
          <w:rPr>
            <w:noProof/>
            <w:webHidden/>
            <w:sz w:val="22"/>
            <w:szCs w:val="22"/>
          </w:rPr>
          <w:tab/>
        </w:r>
        <w:r w:rsidRPr="00F91395">
          <w:rPr>
            <w:noProof/>
            <w:webHidden/>
            <w:sz w:val="22"/>
            <w:szCs w:val="22"/>
          </w:rPr>
          <w:fldChar w:fldCharType="begin"/>
        </w:r>
        <w:r w:rsidRPr="00F91395">
          <w:rPr>
            <w:noProof/>
            <w:webHidden/>
            <w:sz w:val="22"/>
            <w:szCs w:val="22"/>
          </w:rPr>
          <w:instrText xml:space="preserve"> PAGEREF _Toc262108191 \h </w:instrText>
        </w:r>
        <w:r w:rsidRPr="00F91395">
          <w:rPr>
            <w:noProof/>
            <w:webHidden/>
            <w:sz w:val="22"/>
            <w:szCs w:val="22"/>
          </w:rPr>
        </w:r>
        <w:r w:rsidRPr="00F91395">
          <w:rPr>
            <w:noProof/>
            <w:webHidden/>
            <w:sz w:val="22"/>
            <w:szCs w:val="22"/>
          </w:rPr>
          <w:fldChar w:fldCharType="separate"/>
        </w:r>
        <w:r w:rsidR="00BE75D2">
          <w:rPr>
            <w:noProof/>
            <w:webHidden/>
            <w:sz w:val="22"/>
            <w:szCs w:val="22"/>
          </w:rPr>
          <w:t>11</w:t>
        </w:r>
        <w:r w:rsidRPr="00F91395">
          <w:rPr>
            <w:noProof/>
            <w:webHidden/>
            <w:sz w:val="22"/>
            <w:szCs w:val="22"/>
          </w:rPr>
          <w:fldChar w:fldCharType="end"/>
        </w:r>
      </w:hyperlink>
    </w:p>
    <w:p w:rsidR="00F91395" w:rsidRPr="00F91395" w:rsidRDefault="00F91395" w:rsidP="00F91395">
      <w:pPr>
        <w:pStyle w:val="Spistreci6"/>
        <w:spacing w:before="120" w:after="120" w:line="300" w:lineRule="exact"/>
        <w:rPr>
          <w:rFonts w:asciiTheme="minorHAnsi" w:eastAsiaTheme="minorEastAsia" w:hAnsiTheme="minorHAnsi" w:cstheme="minorBidi"/>
          <w:b w:val="0"/>
          <w:noProof/>
          <w:sz w:val="22"/>
          <w:szCs w:val="22"/>
          <w:lang w:eastAsia="pl-PL"/>
        </w:rPr>
      </w:pPr>
      <w:hyperlink w:anchor="_Toc262108192" w:history="1">
        <w:r w:rsidRPr="00F91395">
          <w:rPr>
            <w:rStyle w:val="Hipercze"/>
            <w:noProof/>
            <w:sz w:val="22"/>
            <w:szCs w:val="22"/>
          </w:rPr>
          <w:t>Oświadczenie projektanta i sprawdzającego</w:t>
        </w:r>
        <w:r w:rsidRPr="00F91395">
          <w:rPr>
            <w:noProof/>
            <w:webHidden/>
            <w:sz w:val="22"/>
            <w:szCs w:val="22"/>
          </w:rPr>
          <w:tab/>
        </w:r>
        <w:r w:rsidRPr="00F91395">
          <w:rPr>
            <w:noProof/>
            <w:webHidden/>
            <w:sz w:val="22"/>
            <w:szCs w:val="22"/>
          </w:rPr>
          <w:fldChar w:fldCharType="begin"/>
        </w:r>
        <w:r w:rsidRPr="00F91395">
          <w:rPr>
            <w:noProof/>
            <w:webHidden/>
            <w:sz w:val="22"/>
            <w:szCs w:val="22"/>
          </w:rPr>
          <w:instrText xml:space="preserve"> PAGEREF _Toc262108192 \h </w:instrText>
        </w:r>
        <w:r w:rsidRPr="00F91395">
          <w:rPr>
            <w:noProof/>
            <w:webHidden/>
            <w:sz w:val="22"/>
            <w:szCs w:val="22"/>
          </w:rPr>
        </w:r>
        <w:r w:rsidRPr="00F91395">
          <w:rPr>
            <w:noProof/>
            <w:webHidden/>
            <w:sz w:val="22"/>
            <w:szCs w:val="22"/>
          </w:rPr>
          <w:fldChar w:fldCharType="separate"/>
        </w:r>
        <w:r w:rsidR="00BE75D2">
          <w:rPr>
            <w:noProof/>
            <w:webHidden/>
            <w:sz w:val="22"/>
            <w:szCs w:val="22"/>
          </w:rPr>
          <w:t>12</w:t>
        </w:r>
        <w:r w:rsidRPr="00F91395">
          <w:rPr>
            <w:noProof/>
            <w:webHidden/>
            <w:sz w:val="22"/>
            <w:szCs w:val="22"/>
          </w:rPr>
          <w:fldChar w:fldCharType="end"/>
        </w:r>
      </w:hyperlink>
    </w:p>
    <w:p w:rsidR="005908C5" w:rsidRPr="0045015A" w:rsidRDefault="006F31BC" w:rsidP="0045015A">
      <w:pPr>
        <w:pStyle w:val="Spistreci6"/>
        <w:spacing w:before="120" w:after="120" w:line="240" w:lineRule="exact"/>
        <w:rPr>
          <w:sz w:val="22"/>
          <w:szCs w:val="22"/>
        </w:rPr>
      </w:pPr>
      <w:r w:rsidRPr="0045015A">
        <w:rPr>
          <w:sz w:val="22"/>
          <w:szCs w:val="22"/>
        </w:rPr>
        <w:fldChar w:fldCharType="end"/>
      </w:r>
      <w:r w:rsidR="00545E9A" w:rsidRPr="0045015A">
        <w:rPr>
          <w:sz w:val="22"/>
          <w:szCs w:val="22"/>
        </w:rPr>
        <w:t>Kopie oświadczeń i zaświadczeń o przynależności do i</w:t>
      </w:r>
      <w:r w:rsidR="006A4E28" w:rsidRPr="0045015A">
        <w:rPr>
          <w:sz w:val="22"/>
          <w:szCs w:val="22"/>
        </w:rPr>
        <w:t>zby inżynierów budownictwa</w:t>
      </w:r>
      <w:r w:rsidR="006A4E28" w:rsidRPr="0045015A">
        <w:rPr>
          <w:sz w:val="22"/>
          <w:szCs w:val="22"/>
        </w:rPr>
        <w:tab/>
        <w:t>13-16</w:t>
      </w:r>
    </w:p>
    <w:p w:rsidR="00545E9A" w:rsidRPr="00545E9A" w:rsidRDefault="00545E9A" w:rsidP="00545E9A"/>
    <w:p w:rsidR="00BD7DD5" w:rsidRDefault="00BD7DD5" w:rsidP="009559D4">
      <w:pPr>
        <w:pStyle w:val="Tytuy"/>
      </w:pPr>
      <w:r>
        <w:t>Spis rysunków</w:t>
      </w:r>
    </w:p>
    <w:p w:rsidR="00BD7DD5" w:rsidRPr="00B01F63" w:rsidRDefault="0036529F" w:rsidP="005B4E30">
      <w:pPr>
        <w:tabs>
          <w:tab w:val="left" w:leader="dot" w:pos="7655"/>
        </w:tabs>
        <w:spacing w:line="300" w:lineRule="exact"/>
        <w:ind w:left="0"/>
        <w:rPr>
          <w:szCs w:val="22"/>
        </w:rPr>
      </w:pPr>
      <w:r w:rsidRPr="00B01F63">
        <w:rPr>
          <w:szCs w:val="22"/>
        </w:rPr>
        <w:t>Plan sytuacyjny</w:t>
      </w:r>
      <w:r w:rsidR="00D955E7" w:rsidRPr="00B01F63">
        <w:rPr>
          <w:szCs w:val="22"/>
        </w:rPr>
        <w:tab/>
        <w:t>rys.</w:t>
      </w:r>
      <w:r w:rsidRPr="00B01F63">
        <w:rPr>
          <w:szCs w:val="22"/>
        </w:rPr>
        <w:t xml:space="preserve"> nr 1</w:t>
      </w:r>
    </w:p>
    <w:p w:rsidR="0036529F" w:rsidRDefault="0036529F" w:rsidP="005B4E30">
      <w:pPr>
        <w:tabs>
          <w:tab w:val="left" w:leader="dot" w:pos="7655"/>
        </w:tabs>
        <w:spacing w:line="300" w:lineRule="exact"/>
        <w:ind w:left="0"/>
        <w:rPr>
          <w:szCs w:val="22"/>
        </w:rPr>
      </w:pPr>
      <w:r w:rsidRPr="00B01F63">
        <w:rPr>
          <w:szCs w:val="22"/>
        </w:rPr>
        <w:t>Geometria</w:t>
      </w:r>
      <w:r w:rsidR="00D955E7" w:rsidRPr="00B01F63">
        <w:rPr>
          <w:szCs w:val="22"/>
        </w:rPr>
        <w:tab/>
      </w:r>
      <w:r w:rsidR="000565F3" w:rsidRPr="00B01F63">
        <w:rPr>
          <w:szCs w:val="22"/>
        </w:rPr>
        <w:t>r</w:t>
      </w:r>
      <w:r w:rsidRPr="00B01F63">
        <w:rPr>
          <w:szCs w:val="22"/>
        </w:rPr>
        <w:t>ys. nr 2</w:t>
      </w:r>
    </w:p>
    <w:p w:rsidR="009D32ED" w:rsidRPr="009D32ED" w:rsidRDefault="009D32ED" w:rsidP="005B4E30">
      <w:pPr>
        <w:pStyle w:val="Tekstpodstawowy"/>
        <w:spacing w:line="300" w:lineRule="exact"/>
        <w:ind w:left="0"/>
      </w:pPr>
      <w:proofErr w:type="spellStart"/>
      <w:r>
        <w:t>Hektometraż</w:t>
      </w:r>
      <w:proofErr w:type="spellEnd"/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rys. nr 3</w:t>
      </w:r>
    </w:p>
    <w:p w:rsidR="000565F3" w:rsidRPr="00B01F63" w:rsidRDefault="000565F3" w:rsidP="005B4E30">
      <w:pPr>
        <w:tabs>
          <w:tab w:val="left" w:leader="dot" w:pos="7655"/>
        </w:tabs>
        <w:spacing w:line="300" w:lineRule="exact"/>
        <w:ind w:left="0"/>
        <w:rPr>
          <w:szCs w:val="22"/>
        </w:rPr>
      </w:pPr>
      <w:r w:rsidRPr="00B01F63">
        <w:rPr>
          <w:szCs w:val="22"/>
        </w:rPr>
        <w:t>Profil</w:t>
      </w:r>
      <w:r w:rsidR="00D955E7" w:rsidRPr="00B01F63">
        <w:rPr>
          <w:szCs w:val="22"/>
        </w:rPr>
        <w:t>e podłużne</w:t>
      </w:r>
      <w:r w:rsidRPr="00B01F63">
        <w:rPr>
          <w:szCs w:val="22"/>
        </w:rPr>
        <w:t xml:space="preserve"> toru A</w:t>
      </w:r>
      <w:r w:rsidR="00D955E7" w:rsidRPr="00B01F63">
        <w:rPr>
          <w:szCs w:val="22"/>
        </w:rPr>
        <w:tab/>
      </w:r>
      <w:r w:rsidR="009D32ED">
        <w:rPr>
          <w:szCs w:val="22"/>
        </w:rPr>
        <w:t>rys. nr 4</w:t>
      </w:r>
      <w:r w:rsidRPr="00B01F63">
        <w:rPr>
          <w:szCs w:val="22"/>
        </w:rPr>
        <w:t>.1</w:t>
      </w:r>
    </w:p>
    <w:p w:rsidR="00D955E7" w:rsidRPr="00B01F63" w:rsidRDefault="00D955E7" w:rsidP="005B4E30">
      <w:pPr>
        <w:tabs>
          <w:tab w:val="left" w:leader="dot" w:pos="7655"/>
        </w:tabs>
        <w:spacing w:line="300" w:lineRule="exact"/>
        <w:ind w:left="0"/>
        <w:rPr>
          <w:szCs w:val="22"/>
        </w:rPr>
      </w:pPr>
      <w:r w:rsidRPr="00B01F63">
        <w:rPr>
          <w:szCs w:val="22"/>
        </w:rPr>
        <w:t>P</w:t>
      </w:r>
      <w:r w:rsidR="009D32ED">
        <w:rPr>
          <w:szCs w:val="22"/>
        </w:rPr>
        <w:t>rofile podłużne toru B</w:t>
      </w:r>
      <w:r w:rsidR="009D32ED">
        <w:rPr>
          <w:szCs w:val="22"/>
        </w:rPr>
        <w:tab/>
        <w:t>rys. nr 4</w:t>
      </w:r>
      <w:r w:rsidRPr="00B01F63">
        <w:rPr>
          <w:szCs w:val="22"/>
        </w:rPr>
        <w:t>.2</w:t>
      </w:r>
    </w:p>
    <w:p w:rsidR="001848C8" w:rsidRDefault="000565F3" w:rsidP="005B4E30">
      <w:pPr>
        <w:tabs>
          <w:tab w:val="left" w:leader="dot" w:pos="7655"/>
        </w:tabs>
        <w:spacing w:line="300" w:lineRule="exact"/>
        <w:ind w:left="0"/>
        <w:rPr>
          <w:szCs w:val="22"/>
        </w:rPr>
      </w:pPr>
      <w:r w:rsidRPr="00B01F63">
        <w:rPr>
          <w:szCs w:val="22"/>
        </w:rPr>
        <w:t>Przekroje konstrukcyjne</w:t>
      </w:r>
      <w:r w:rsidR="009D32ED">
        <w:rPr>
          <w:szCs w:val="22"/>
        </w:rPr>
        <w:tab/>
        <w:t>rys. nr 5</w:t>
      </w:r>
    </w:p>
    <w:p w:rsidR="009D32ED" w:rsidRDefault="009D32ED" w:rsidP="005B4E30">
      <w:pPr>
        <w:pStyle w:val="Tekstpodstawowy"/>
        <w:spacing w:line="300" w:lineRule="exact"/>
        <w:ind w:left="0"/>
      </w:pPr>
      <w:r>
        <w:t>Przekroje poprzeczne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rys. nr 6</w:t>
      </w:r>
    </w:p>
    <w:p w:rsidR="009D32ED" w:rsidRDefault="009D32ED" w:rsidP="005B4E30">
      <w:pPr>
        <w:pStyle w:val="Tekstpodstawowy"/>
        <w:spacing w:line="300" w:lineRule="exact"/>
        <w:ind w:left="0"/>
      </w:pPr>
      <w:r>
        <w:t>Szczegóły mocowania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rys. nr 7</w:t>
      </w:r>
    </w:p>
    <w:p w:rsidR="0045015A" w:rsidRDefault="009D32ED" w:rsidP="005B4E30">
      <w:pPr>
        <w:pStyle w:val="Tekstpodstawowy"/>
        <w:spacing w:line="300" w:lineRule="exact"/>
        <w:ind w:left="0"/>
      </w:pPr>
      <w:r>
        <w:t>Rozmieszczenie płyt VRZ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rys. nr 8</w:t>
      </w:r>
    </w:p>
    <w:p w:rsidR="00BD7DD5" w:rsidRPr="00BD7DD5" w:rsidRDefault="00504198" w:rsidP="009559D4">
      <w:pPr>
        <w:pStyle w:val="Nagwek1"/>
      </w:pPr>
      <w:bookmarkStart w:id="0" w:name="_Toc262108174"/>
      <w:r>
        <w:lastRenderedPageBreak/>
        <w:t>Wstęp</w:t>
      </w:r>
      <w:bookmarkEnd w:id="0"/>
    </w:p>
    <w:p w:rsidR="008C380B" w:rsidRPr="008C380B" w:rsidRDefault="00504198" w:rsidP="009559D4">
      <w:pPr>
        <w:pStyle w:val="Nagwek2"/>
      </w:pPr>
      <w:bookmarkStart w:id="1" w:name="_Toc262108175"/>
      <w:r w:rsidRPr="00504198">
        <w:t>Przedmiot</w:t>
      </w:r>
      <w:r>
        <w:t xml:space="preserve"> </w:t>
      </w:r>
      <w:r w:rsidRPr="00504198">
        <w:t>opracowania</w:t>
      </w:r>
      <w:bookmarkEnd w:id="1"/>
    </w:p>
    <w:p w:rsidR="00504198" w:rsidRDefault="00504198" w:rsidP="009559D4">
      <w:r>
        <w:t>Przedmiotem niniejszego op</w:t>
      </w:r>
      <w:r w:rsidR="00B0657C">
        <w:t>racowania jest p</w:t>
      </w:r>
      <w:r>
        <w:t xml:space="preserve">rojekt </w:t>
      </w:r>
      <w:r w:rsidR="00B0657C">
        <w:t>budowlany</w:t>
      </w:r>
      <w:r>
        <w:t xml:space="preserve">, dla zadania pn.: </w:t>
      </w:r>
    </w:p>
    <w:p w:rsidR="008C380B" w:rsidRPr="008C380B" w:rsidRDefault="00504198" w:rsidP="009559D4">
      <w:pPr>
        <w:pStyle w:val="Nagwek"/>
        <w:rPr>
          <w:szCs w:val="22"/>
        </w:rPr>
      </w:pPr>
      <w:r>
        <w:rPr>
          <w:szCs w:val="22"/>
        </w:rPr>
        <w:t>„</w:t>
      </w:r>
      <w:r>
        <w:t>Modernizacja przejazdów na terenie Sosnowca: ul. 3-go Maja, skrzyżowanie z Parkową i Mościckiego.</w:t>
      </w:r>
      <w:r w:rsidRPr="00B97EA0">
        <w:rPr>
          <w:szCs w:val="22"/>
        </w:rPr>
        <w:t>”</w:t>
      </w:r>
    </w:p>
    <w:p w:rsidR="005908C5" w:rsidRDefault="008C380B" w:rsidP="009559D4">
      <w:pPr>
        <w:pStyle w:val="Nagwek2"/>
      </w:pPr>
      <w:bookmarkStart w:id="2" w:name="_Toc262108176"/>
      <w:r>
        <w:t>Zakres opracowania</w:t>
      </w:r>
      <w:bookmarkEnd w:id="2"/>
    </w:p>
    <w:p w:rsidR="008C380B" w:rsidRDefault="008C380B" w:rsidP="009559D4">
      <w:r>
        <w:t>Projekt budowlany obejmuje</w:t>
      </w:r>
      <w:r w:rsidRPr="009F6122">
        <w:t xml:space="preserve"> </w:t>
      </w:r>
      <w:r>
        <w:t>modernizację torowiska tramwajowego na dwóch odrębnyc</w:t>
      </w:r>
      <w:r w:rsidR="00215042">
        <w:t xml:space="preserve">h odcinkach (przejazdach). </w:t>
      </w:r>
      <w:r>
        <w:t>Pierwszy, to s</w:t>
      </w:r>
      <w:r w:rsidR="00215042">
        <w:t>krzyżowanie z ulicą Mościckiego,</w:t>
      </w:r>
      <w:r>
        <w:t xml:space="preserve"> </w:t>
      </w:r>
      <w:r w:rsidR="00215042">
        <w:t>drugi - to odcinek obejmujący przebudowę przejazdu z ul. Parkową.</w:t>
      </w:r>
    </w:p>
    <w:p w:rsidR="00215042" w:rsidRDefault="00215042" w:rsidP="006E7530">
      <w:pPr>
        <w:pStyle w:val="Tekstpodstawowy"/>
      </w:pPr>
    </w:p>
    <w:p w:rsidR="00215042" w:rsidRDefault="00215042" w:rsidP="009559D4">
      <w:pPr>
        <w:pStyle w:val="Nagwek2"/>
      </w:pPr>
      <w:bookmarkStart w:id="3" w:name="_Toc262108177"/>
      <w:r>
        <w:t>Podstawy opracowania</w:t>
      </w:r>
      <w:bookmarkEnd w:id="3"/>
    </w:p>
    <w:p w:rsidR="00215042" w:rsidRPr="00246B79" w:rsidRDefault="00215042" w:rsidP="009559D4">
      <w:pPr>
        <w:pStyle w:val="Punktor1-SW"/>
        <w:rPr>
          <w:sz w:val="22"/>
          <w:szCs w:val="22"/>
          <w:lang w:val="pl-PL"/>
        </w:rPr>
      </w:pPr>
      <w:r w:rsidRPr="00246B79">
        <w:rPr>
          <w:sz w:val="22"/>
          <w:szCs w:val="22"/>
          <w:lang w:val="pl-PL"/>
        </w:rPr>
        <w:t>Wytyczne techniczne projektowania, budowy i utrzymania torów tramwajowych – Warszawa 1983</w:t>
      </w:r>
      <w:r w:rsidR="00E950F5" w:rsidRPr="00246B79">
        <w:rPr>
          <w:sz w:val="22"/>
          <w:szCs w:val="22"/>
          <w:lang w:val="pl-PL"/>
        </w:rPr>
        <w:t>r</w:t>
      </w:r>
      <w:r w:rsidRPr="00246B79">
        <w:rPr>
          <w:sz w:val="22"/>
          <w:szCs w:val="22"/>
          <w:lang w:val="pl-PL"/>
        </w:rPr>
        <w:t>.</w:t>
      </w:r>
    </w:p>
    <w:p w:rsidR="00215042" w:rsidRPr="008A2252" w:rsidRDefault="00215042" w:rsidP="009559D4">
      <w:pPr>
        <w:pStyle w:val="Punktor1-SW"/>
        <w:rPr>
          <w:sz w:val="22"/>
          <w:szCs w:val="22"/>
        </w:rPr>
      </w:pPr>
      <w:r w:rsidRPr="00246B79">
        <w:rPr>
          <w:sz w:val="22"/>
          <w:szCs w:val="22"/>
          <w:lang w:val="pl-PL"/>
        </w:rPr>
        <w:tab/>
        <w:t xml:space="preserve">Warunki techniczne utrzymania nawierzchni na liniach kolejowych. </w:t>
      </w:r>
      <w:r w:rsidRPr="00A91712">
        <w:rPr>
          <w:rStyle w:val="Uwydatnienie"/>
          <w:rFonts w:cs="Arial"/>
          <w:i w:val="0"/>
          <w:sz w:val="22"/>
          <w:szCs w:val="22"/>
        </w:rPr>
        <w:t>Id-1</w:t>
      </w:r>
      <w:r w:rsidR="00246B79">
        <w:rPr>
          <w:sz w:val="22"/>
          <w:szCs w:val="22"/>
        </w:rPr>
        <w:t xml:space="preserve"> </w:t>
      </w:r>
      <w:r w:rsidR="00E950F5" w:rsidRPr="008A2252">
        <w:rPr>
          <w:sz w:val="22"/>
          <w:szCs w:val="22"/>
        </w:rPr>
        <w:t>–             Warszawa 2005r.</w:t>
      </w:r>
    </w:p>
    <w:p w:rsidR="00215042" w:rsidRPr="00246B79" w:rsidRDefault="00215042" w:rsidP="009559D4">
      <w:pPr>
        <w:pStyle w:val="Punktor1-SW"/>
        <w:rPr>
          <w:sz w:val="22"/>
          <w:szCs w:val="22"/>
          <w:lang w:val="pl-PL"/>
        </w:rPr>
      </w:pPr>
      <w:r w:rsidRPr="00246B79">
        <w:rPr>
          <w:sz w:val="22"/>
          <w:szCs w:val="22"/>
          <w:lang w:val="pl-PL"/>
        </w:rPr>
        <w:t>Rozporządzenie Ministra Transportu i Gospodarki Morskiej z dnia 2 marca 1999 r.</w:t>
      </w:r>
      <w:r w:rsidR="00E950F5" w:rsidRPr="00246B79">
        <w:rPr>
          <w:sz w:val="22"/>
          <w:szCs w:val="22"/>
          <w:lang w:val="pl-PL"/>
        </w:rPr>
        <w:t xml:space="preserve"> w </w:t>
      </w:r>
      <w:r w:rsidRPr="00246B79">
        <w:rPr>
          <w:sz w:val="22"/>
          <w:szCs w:val="22"/>
          <w:lang w:val="pl-PL"/>
        </w:rPr>
        <w:t xml:space="preserve">sprawie warunków technicznych, jakim powinny odpowiadać drogi publiczne i ich  </w:t>
      </w:r>
      <w:r w:rsidRPr="00246B79">
        <w:rPr>
          <w:sz w:val="22"/>
          <w:szCs w:val="22"/>
          <w:lang w:val="pl-PL"/>
        </w:rPr>
        <w:tab/>
        <w:t>usytuowanie.</w:t>
      </w:r>
    </w:p>
    <w:p w:rsidR="003622FB" w:rsidRPr="008A2252" w:rsidRDefault="003622FB" w:rsidP="009559D4">
      <w:pPr>
        <w:pStyle w:val="Punktor1-SW"/>
        <w:rPr>
          <w:sz w:val="22"/>
          <w:szCs w:val="22"/>
        </w:rPr>
      </w:pPr>
      <w:proofErr w:type="spellStart"/>
      <w:r w:rsidRPr="008A2252">
        <w:rPr>
          <w:sz w:val="22"/>
          <w:szCs w:val="22"/>
        </w:rPr>
        <w:t>Specyfikacja</w:t>
      </w:r>
      <w:proofErr w:type="spellEnd"/>
      <w:r w:rsidRPr="008A2252">
        <w:rPr>
          <w:sz w:val="22"/>
          <w:szCs w:val="22"/>
        </w:rPr>
        <w:t xml:space="preserve"> </w:t>
      </w:r>
      <w:proofErr w:type="spellStart"/>
      <w:r w:rsidRPr="008A2252">
        <w:rPr>
          <w:sz w:val="22"/>
          <w:szCs w:val="22"/>
        </w:rPr>
        <w:t>istotnych</w:t>
      </w:r>
      <w:proofErr w:type="spellEnd"/>
      <w:r w:rsidRPr="008A2252">
        <w:rPr>
          <w:sz w:val="22"/>
          <w:szCs w:val="22"/>
        </w:rPr>
        <w:t xml:space="preserve"> </w:t>
      </w:r>
      <w:proofErr w:type="spellStart"/>
      <w:r w:rsidRPr="008A2252">
        <w:rPr>
          <w:sz w:val="22"/>
          <w:szCs w:val="22"/>
        </w:rPr>
        <w:t>warunków</w:t>
      </w:r>
      <w:proofErr w:type="spellEnd"/>
      <w:r w:rsidRPr="008A2252">
        <w:rPr>
          <w:sz w:val="22"/>
          <w:szCs w:val="22"/>
        </w:rPr>
        <w:t xml:space="preserve"> </w:t>
      </w:r>
      <w:proofErr w:type="spellStart"/>
      <w:r w:rsidRPr="008A2252">
        <w:rPr>
          <w:sz w:val="22"/>
          <w:szCs w:val="22"/>
        </w:rPr>
        <w:t>zamówenia</w:t>
      </w:r>
      <w:proofErr w:type="spellEnd"/>
    </w:p>
    <w:p w:rsidR="00E950F5" w:rsidRDefault="00E950F5" w:rsidP="008A2252">
      <w:pPr>
        <w:pStyle w:val="Punktor1-SW"/>
        <w:numPr>
          <w:ilvl w:val="0"/>
          <w:numId w:val="0"/>
        </w:numPr>
        <w:ind w:left="567"/>
      </w:pPr>
    </w:p>
    <w:p w:rsidR="00E950F5" w:rsidRDefault="00E950F5" w:rsidP="009559D4">
      <w:pPr>
        <w:pStyle w:val="Nagwek2"/>
      </w:pPr>
      <w:bookmarkStart w:id="4" w:name="_Toc262108178"/>
      <w:r>
        <w:t>Materiały wyjściowe do projektowania</w:t>
      </w:r>
      <w:bookmarkEnd w:id="4"/>
    </w:p>
    <w:p w:rsidR="00E950F5" w:rsidRPr="008A2252" w:rsidRDefault="00E950F5" w:rsidP="009559D4">
      <w:pPr>
        <w:pStyle w:val="Punktor1-SW"/>
        <w:rPr>
          <w:sz w:val="22"/>
          <w:szCs w:val="22"/>
        </w:rPr>
      </w:pPr>
      <w:proofErr w:type="spellStart"/>
      <w:r w:rsidRPr="008A2252">
        <w:rPr>
          <w:sz w:val="22"/>
          <w:szCs w:val="22"/>
        </w:rPr>
        <w:t>Mapa</w:t>
      </w:r>
      <w:proofErr w:type="spellEnd"/>
      <w:r w:rsidRPr="008A2252">
        <w:rPr>
          <w:sz w:val="22"/>
          <w:szCs w:val="22"/>
        </w:rPr>
        <w:t xml:space="preserve"> </w:t>
      </w:r>
      <w:proofErr w:type="spellStart"/>
      <w:r w:rsidRPr="008A2252">
        <w:rPr>
          <w:sz w:val="22"/>
          <w:szCs w:val="22"/>
        </w:rPr>
        <w:t>zasadnicza</w:t>
      </w:r>
      <w:proofErr w:type="spellEnd"/>
      <w:r w:rsidRPr="008A2252">
        <w:rPr>
          <w:sz w:val="22"/>
          <w:szCs w:val="22"/>
        </w:rPr>
        <w:t xml:space="preserve"> w </w:t>
      </w:r>
      <w:proofErr w:type="spellStart"/>
      <w:r w:rsidRPr="008A2252">
        <w:rPr>
          <w:sz w:val="22"/>
          <w:szCs w:val="22"/>
        </w:rPr>
        <w:t>skali</w:t>
      </w:r>
      <w:proofErr w:type="spellEnd"/>
      <w:r w:rsidRPr="008A2252">
        <w:rPr>
          <w:sz w:val="22"/>
          <w:szCs w:val="22"/>
        </w:rPr>
        <w:t xml:space="preserve"> 1:500</w:t>
      </w:r>
    </w:p>
    <w:p w:rsidR="00E950F5" w:rsidRPr="00246B79" w:rsidRDefault="00B01782" w:rsidP="009559D4">
      <w:pPr>
        <w:pStyle w:val="Punktor1-SW"/>
        <w:rPr>
          <w:sz w:val="22"/>
          <w:szCs w:val="22"/>
          <w:lang w:val="pl-PL"/>
        </w:rPr>
      </w:pPr>
      <w:r w:rsidRPr="00246B79">
        <w:rPr>
          <w:sz w:val="22"/>
          <w:szCs w:val="22"/>
          <w:lang w:val="pl-PL"/>
        </w:rPr>
        <w:t xml:space="preserve">Pomiary sytuacyjno-wysokościowe wykonane w </w:t>
      </w:r>
      <w:proofErr w:type="spellStart"/>
      <w:r w:rsidRPr="00246B79">
        <w:rPr>
          <w:sz w:val="22"/>
          <w:szCs w:val="22"/>
          <w:lang w:val="pl-PL"/>
        </w:rPr>
        <w:t>m-cu</w:t>
      </w:r>
      <w:proofErr w:type="spellEnd"/>
      <w:r w:rsidRPr="00246B79">
        <w:rPr>
          <w:sz w:val="22"/>
          <w:szCs w:val="22"/>
          <w:lang w:val="pl-PL"/>
        </w:rPr>
        <w:t xml:space="preserve"> 12.2009 r. przez OPTIMA BG</w:t>
      </w:r>
    </w:p>
    <w:p w:rsidR="00B01782" w:rsidRPr="008A2252" w:rsidRDefault="00B01782" w:rsidP="009559D4">
      <w:pPr>
        <w:pStyle w:val="Punktor1-SW"/>
        <w:rPr>
          <w:sz w:val="22"/>
          <w:szCs w:val="22"/>
        </w:rPr>
      </w:pPr>
      <w:proofErr w:type="spellStart"/>
      <w:r w:rsidRPr="008A2252">
        <w:rPr>
          <w:sz w:val="22"/>
          <w:szCs w:val="22"/>
        </w:rPr>
        <w:t>Wizje</w:t>
      </w:r>
      <w:proofErr w:type="spellEnd"/>
      <w:r w:rsidRPr="008A2252">
        <w:rPr>
          <w:sz w:val="22"/>
          <w:szCs w:val="22"/>
        </w:rPr>
        <w:t xml:space="preserve"> </w:t>
      </w:r>
      <w:proofErr w:type="spellStart"/>
      <w:r w:rsidRPr="008A2252">
        <w:rPr>
          <w:sz w:val="22"/>
          <w:szCs w:val="22"/>
        </w:rPr>
        <w:t>lokalne</w:t>
      </w:r>
      <w:proofErr w:type="spellEnd"/>
      <w:r w:rsidRPr="008A2252">
        <w:rPr>
          <w:sz w:val="22"/>
          <w:szCs w:val="22"/>
        </w:rPr>
        <w:t xml:space="preserve"> w </w:t>
      </w:r>
      <w:proofErr w:type="spellStart"/>
      <w:r w:rsidRPr="008A2252">
        <w:rPr>
          <w:sz w:val="22"/>
          <w:szCs w:val="22"/>
        </w:rPr>
        <w:t>terenie</w:t>
      </w:r>
      <w:proofErr w:type="spellEnd"/>
    </w:p>
    <w:p w:rsidR="000E3CBD" w:rsidRDefault="000E3CBD" w:rsidP="008A2252">
      <w:pPr>
        <w:pStyle w:val="Punktor1-SW"/>
        <w:numPr>
          <w:ilvl w:val="0"/>
          <w:numId w:val="0"/>
        </w:numPr>
        <w:ind w:left="567"/>
      </w:pPr>
    </w:p>
    <w:p w:rsidR="00B01F63" w:rsidRDefault="00B01F63" w:rsidP="008A2252">
      <w:pPr>
        <w:pStyle w:val="Punktor1-SW"/>
        <w:numPr>
          <w:ilvl w:val="0"/>
          <w:numId w:val="0"/>
        </w:numPr>
        <w:ind w:left="567"/>
      </w:pPr>
    </w:p>
    <w:p w:rsidR="005F226C" w:rsidRDefault="005F226C" w:rsidP="009559D4">
      <w:pPr>
        <w:pStyle w:val="Nagwek2"/>
      </w:pPr>
      <w:bookmarkStart w:id="5" w:name="_Toc262108179"/>
      <w:r>
        <w:lastRenderedPageBreak/>
        <w:t>Przyjęte oznaczenia</w:t>
      </w:r>
      <w:bookmarkEnd w:id="5"/>
    </w:p>
    <w:p w:rsidR="005F226C" w:rsidRDefault="005F226C" w:rsidP="00E85B2E">
      <w:pPr>
        <w:pStyle w:val="Nagwek3"/>
      </w:pPr>
      <w:bookmarkStart w:id="6" w:name="_Toc262108180"/>
      <w:r>
        <w:t>Oznaczenia torów</w:t>
      </w:r>
      <w:bookmarkEnd w:id="6"/>
    </w:p>
    <w:p w:rsidR="005F226C" w:rsidRDefault="005F226C" w:rsidP="00A604F9">
      <w:r>
        <w:t>Tory oznaczono dużymi literami, i tak:</w:t>
      </w:r>
    </w:p>
    <w:p w:rsidR="005F226C" w:rsidRDefault="005F226C" w:rsidP="00A604F9">
      <w:pPr>
        <w:pStyle w:val="Tekstpodstawowywcity2"/>
        <w:spacing w:after="0" w:line="360" w:lineRule="auto"/>
      </w:pPr>
      <w:r>
        <w:t>- tor A – tor przewidziany do prowadzenia ruchu tramwajowego od Centrum Sosnowca w kierunku Zagórza,</w:t>
      </w:r>
    </w:p>
    <w:p w:rsidR="005F226C" w:rsidRDefault="005F226C" w:rsidP="00A604F9">
      <w:pPr>
        <w:pStyle w:val="Tekstpodstawowywcity2"/>
        <w:spacing w:after="0" w:line="360" w:lineRule="auto"/>
      </w:pPr>
      <w:r>
        <w:t>- tor B – tor przewidziany do prowadzenia ruchu tramwajowego z Zagórza w kierunku Centrum Sosnowca,</w:t>
      </w:r>
    </w:p>
    <w:p w:rsidR="008A2252" w:rsidRDefault="008A2252" w:rsidP="008A2252">
      <w:pPr>
        <w:pStyle w:val="Nagwek2"/>
      </w:pPr>
      <w:bookmarkStart w:id="7" w:name="_Toc262108181"/>
      <w:r>
        <w:t>P</w:t>
      </w:r>
      <w:r w:rsidR="003622FB">
        <w:t>odstawy prawne i normatywy</w:t>
      </w:r>
      <w:bookmarkEnd w:id="7"/>
    </w:p>
    <w:p w:rsidR="008A2252" w:rsidRPr="001E1C31" w:rsidRDefault="008A2252" w:rsidP="00AF77E9">
      <w:pPr>
        <w:pStyle w:val="Bezodstpw"/>
        <w:keepNext w:val="0"/>
        <w:widowControl w:val="0"/>
        <w:numPr>
          <w:ilvl w:val="0"/>
          <w:numId w:val="22"/>
        </w:numPr>
        <w:ind w:left="284" w:firstLine="0"/>
        <w:jc w:val="both"/>
      </w:pPr>
      <w:r w:rsidRPr="001E1C31">
        <w:t>Ustawa z dnia 7 lipca 1994 r. - Prawo budowlane (Dz. U. Nr 89, poz. 414 z później</w:t>
      </w:r>
      <w:r w:rsidRPr="001E1C31">
        <w:softHyphen/>
        <w:t>szymi zmianami).</w:t>
      </w:r>
    </w:p>
    <w:p w:rsidR="008A2252" w:rsidRPr="001E1C31" w:rsidRDefault="008A2252" w:rsidP="00AF77E9">
      <w:pPr>
        <w:pStyle w:val="Bezodstpw"/>
        <w:keepNext w:val="0"/>
        <w:widowControl w:val="0"/>
        <w:numPr>
          <w:ilvl w:val="0"/>
          <w:numId w:val="22"/>
        </w:numPr>
        <w:ind w:left="284" w:firstLine="0"/>
        <w:jc w:val="both"/>
      </w:pPr>
      <w:r w:rsidRPr="001E1C31">
        <w:t>Zarządzenie Ministra Infrastruktury z dnia 19 listop</w:t>
      </w:r>
      <w:r w:rsidR="00AF77E9">
        <w:t xml:space="preserve">ada 2001 r. w sprawie dziennika </w:t>
      </w:r>
      <w:r w:rsidRPr="001E1C31">
        <w:t>budowy, montażu i rozbiórki oraz tablicy informacyjnej (Dz. U. Nr 138, poz. 1555).</w:t>
      </w:r>
    </w:p>
    <w:p w:rsidR="008A2252" w:rsidRPr="001E1C31" w:rsidRDefault="008A2252" w:rsidP="00AF77E9">
      <w:pPr>
        <w:pStyle w:val="Bezodstpw"/>
        <w:keepNext w:val="0"/>
        <w:widowControl w:val="0"/>
        <w:numPr>
          <w:ilvl w:val="0"/>
          <w:numId w:val="23"/>
        </w:numPr>
        <w:ind w:left="284" w:firstLine="0"/>
        <w:jc w:val="both"/>
      </w:pPr>
      <w:r w:rsidRPr="001E1C31">
        <w:t>Ustawa z dnia 21 marca 1985 r. o drogach publicznych (Dz. U. Nr 14, poz. 60</w:t>
      </w:r>
      <w:r w:rsidR="00AF77E9">
        <w:t xml:space="preserve">                      z </w:t>
      </w:r>
      <w:r w:rsidRPr="001E1C31">
        <w:t>późniejszymi zmianami).</w:t>
      </w:r>
    </w:p>
    <w:p w:rsidR="008A2252" w:rsidRPr="001E1C31" w:rsidRDefault="008A2252" w:rsidP="00AF77E9">
      <w:pPr>
        <w:pStyle w:val="Bezodstpw"/>
        <w:keepNext w:val="0"/>
        <w:widowControl w:val="0"/>
        <w:numPr>
          <w:ilvl w:val="0"/>
          <w:numId w:val="23"/>
        </w:numPr>
        <w:ind w:left="284" w:firstLine="0"/>
        <w:jc w:val="both"/>
      </w:pPr>
      <w:r w:rsidRPr="001E1C31">
        <w:t>Rozporządzenie Ministra Transportu i Gospodarki Morskiej z dnia 2 marca 1999 r.</w:t>
      </w:r>
      <w:r w:rsidR="00AF77E9">
        <w:t xml:space="preserve">             </w:t>
      </w:r>
      <w:r w:rsidRPr="001E1C31">
        <w:t xml:space="preserve"> w </w:t>
      </w:r>
      <w:r w:rsidR="00AF77E9">
        <w:t>s</w:t>
      </w:r>
      <w:r w:rsidRPr="001E1C31">
        <w:t xml:space="preserve">prawie warunków technicznych, jakim powinny odpowiadać drogi publiczne i ich  </w:t>
      </w:r>
    </w:p>
    <w:p w:rsidR="008A2252" w:rsidRDefault="008A2252" w:rsidP="00AF77E9">
      <w:pPr>
        <w:pStyle w:val="Bezodstpw"/>
        <w:keepNext w:val="0"/>
        <w:widowControl w:val="0"/>
        <w:ind w:left="284"/>
        <w:jc w:val="both"/>
      </w:pPr>
      <w:r w:rsidRPr="001E1C31">
        <w:t>usytuowanie (</w:t>
      </w:r>
      <w:proofErr w:type="spellStart"/>
      <w:r w:rsidRPr="001E1C31">
        <w:t>Dz.U</w:t>
      </w:r>
      <w:proofErr w:type="spellEnd"/>
      <w:r w:rsidRPr="001E1C31">
        <w:t>. Nr 43 z 1999 r., poz. 430).</w:t>
      </w:r>
    </w:p>
    <w:p w:rsidR="008A2252" w:rsidRPr="001E1C31" w:rsidRDefault="008A2252" w:rsidP="00AF77E9">
      <w:pPr>
        <w:pStyle w:val="Bezodstpw"/>
        <w:keepNext w:val="0"/>
        <w:widowControl w:val="0"/>
        <w:numPr>
          <w:ilvl w:val="0"/>
          <w:numId w:val="23"/>
        </w:numPr>
        <w:ind w:left="284" w:firstLine="0"/>
        <w:jc w:val="both"/>
        <w:rPr>
          <w:rFonts w:cs="Tahoma"/>
        </w:rPr>
      </w:pPr>
      <w:r w:rsidRPr="001E1C31">
        <w:rPr>
          <w:rFonts w:cs="Tahoma"/>
        </w:rPr>
        <w:t xml:space="preserve">Rozporządzenie Ministra Ochrony Środowiska, Zasobów Naturalnych i Leśnictwa z dn. 13 </w:t>
      </w:r>
    </w:p>
    <w:p w:rsidR="008A2252" w:rsidRPr="001E1C31" w:rsidRDefault="008A2252" w:rsidP="00AF77E9">
      <w:pPr>
        <w:pStyle w:val="Bezodstpw"/>
        <w:keepNext w:val="0"/>
        <w:widowControl w:val="0"/>
        <w:ind w:left="284"/>
        <w:jc w:val="both"/>
        <w:rPr>
          <w:rFonts w:cs="Tahoma"/>
        </w:rPr>
      </w:pPr>
      <w:r w:rsidRPr="001E1C31">
        <w:rPr>
          <w:rFonts w:cs="Tahoma"/>
        </w:rPr>
        <w:t>maja 1998 r. w sprawie dopuszczalnych poziomów hałasu w środowisku.</w:t>
      </w:r>
    </w:p>
    <w:p w:rsidR="008A2252" w:rsidRPr="00AF77E9" w:rsidRDefault="008A2252" w:rsidP="00AF77E9">
      <w:pPr>
        <w:pStyle w:val="Bezodstpw"/>
        <w:keepNext w:val="0"/>
        <w:widowControl w:val="0"/>
        <w:numPr>
          <w:ilvl w:val="0"/>
          <w:numId w:val="23"/>
        </w:numPr>
        <w:ind w:left="284" w:firstLine="0"/>
        <w:jc w:val="both"/>
        <w:rPr>
          <w:rFonts w:cs="Tahoma"/>
        </w:rPr>
      </w:pPr>
      <w:r w:rsidRPr="00AF77E9">
        <w:rPr>
          <w:rFonts w:cs="Tahoma"/>
        </w:rPr>
        <w:t xml:space="preserve">Zasady projektowania betonu asfaltowego o zwiększonej odporności na odkształcenia </w:t>
      </w:r>
      <w:r w:rsidR="00AF77E9" w:rsidRPr="00AF77E9">
        <w:rPr>
          <w:rFonts w:cs="Tahoma"/>
        </w:rPr>
        <w:t>t</w:t>
      </w:r>
      <w:r w:rsidRPr="00AF77E9">
        <w:rPr>
          <w:rFonts w:cs="Tahoma"/>
        </w:rPr>
        <w:t>rwałe.  Wytyczne oznaczania odkształcenia i modułu sztywności mieszanek mineralno-</w:t>
      </w:r>
      <w:r w:rsidR="00AF77E9" w:rsidRPr="00AF77E9">
        <w:rPr>
          <w:rFonts w:cs="Tahoma"/>
        </w:rPr>
        <w:t>b</w:t>
      </w:r>
      <w:r w:rsidRPr="00AF77E9">
        <w:rPr>
          <w:rFonts w:cs="Tahoma"/>
        </w:rPr>
        <w:t>itumicznych  metodą pełzania pod obciążeniem statycznym. Informacje, instrukcje -</w:t>
      </w:r>
      <w:r w:rsidR="00AF77E9">
        <w:rPr>
          <w:rFonts w:cs="Tahoma"/>
        </w:rPr>
        <w:t xml:space="preserve"> </w:t>
      </w:r>
      <w:r w:rsidRPr="00AF77E9">
        <w:rPr>
          <w:rFonts w:cs="Tahoma"/>
        </w:rPr>
        <w:t xml:space="preserve">zeszyt  48, </w:t>
      </w:r>
      <w:proofErr w:type="spellStart"/>
      <w:r w:rsidRPr="00AF77E9">
        <w:rPr>
          <w:rFonts w:cs="Tahoma"/>
        </w:rPr>
        <w:t>IBDiM</w:t>
      </w:r>
      <w:proofErr w:type="spellEnd"/>
      <w:r w:rsidRPr="00AF77E9">
        <w:rPr>
          <w:rFonts w:cs="Tahoma"/>
        </w:rPr>
        <w:t>,  Warszawa, 1995</w:t>
      </w:r>
    </w:p>
    <w:p w:rsidR="008A2252" w:rsidRPr="001E1C31" w:rsidRDefault="008A2252" w:rsidP="00AF77E9">
      <w:pPr>
        <w:pStyle w:val="Bezodstpw"/>
        <w:keepNext w:val="0"/>
        <w:widowControl w:val="0"/>
        <w:numPr>
          <w:ilvl w:val="0"/>
          <w:numId w:val="23"/>
        </w:numPr>
        <w:ind w:left="284" w:firstLine="0"/>
        <w:jc w:val="both"/>
        <w:rPr>
          <w:rFonts w:cs="Tahoma"/>
          <w:bCs/>
        </w:rPr>
      </w:pPr>
      <w:r w:rsidRPr="001E1C31">
        <w:rPr>
          <w:rFonts w:cs="Tahoma"/>
        </w:rPr>
        <w:t>Wytyczne techniczne projektowania , budowy i utrzymania torów tramwajowych - 1983</w:t>
      </w:r>
      <w:r w:rsidRPr="001E1C31">
        <w:rPr>
          <w:rFonts w:cs="Tahoma"/>
          <w:bCs/>
        </w:rPr>
        <w:t xml:space="preserve"> </w:t>
      </w:r>
    </w:p>
    <w:p w:rsidR="008A2252" w:rsidRPr="001E1C31" w:rsidRDefault="008A2252" w:rsidP="00AF77E9">
      <w:pPr>
        <w:pStyle w:val="Bezodstpw"/>
        <w:keepNext w:val="0"/>
        <w:widowControl w:val="0"/>
        <w:numPr>
          <w:ilvl w:val="0"/>
          <w:numId w:val="23"/>
        </w:numPr>
        <w:ind w:left="284" w:firstLine="0"/>
        <w:jc w:val="both"/>
        <w:rPr>
          <w:rFonts w:cs="Tahoma"/>
          <w:bCs/>
        </w:rPr>
      </w:pPr>
      <w:r w:rsidRPr="001E1C31">
        <w:rPr>
          <w:rFonts w:cs="Tahoma"/>
          <w:bCs/>
        </w:rPr>
        <w:t>Instrukcja techniczna 0-1 Ogólne zasady wykonywania prac geodezyjnych</w:t>
      </w:r>
    </w:p>
    <w:p w:rsidR="008A2252" w:rsidRPr="001E1C31" w:rsidRDefault="008A2252" w:rsidP="00AF77E9">
      <w:pPr>
        <w:pStyle w:val="Bezodstpw"/>
        <w:keepNext w:val="0"/>
        <w:widowControl w:val="0"/>
        <w:numPr>
          <w:ilvl w:val="0"/>
          <w:numId w:val="23"/>
        </w:numPr>
        <w:ind w:left="284" w:firstLine="0"/>
        <w:jc w:val="both"/>
        <w:rPr>
          <w:rFonts w:cs="Tahoma"/>
        </w:rPr>
      </w:pPr>
      <w:r w:rsidRPr="001E1C31">
        <w:rPr>
          <w:rFonts w:cs="Tahoma"/>
        </w:rPr>
        <w:t>PN-K-92011:2000  Torowiska tramwajowe – wymagania i badania,</w:t>
      </w:r>
    </w:p>
    <w:p w:rsidR="008A2252" w:rsidRPr="001E1C31" w:rsidRDefault="008A2252" w:rsidP="00AF77E9">
      <w:pPr>
        <w:pStyle w:val="Bezodstpw"/>
        <w:keepNext w:val="0"/>
        <w:widowControl w:val="0"/>
        <w:numPr>
          <w:ilvl w:val="0"/>
          <w:numId w:val="23"/>
        </w:numPr>
        <w:ind w:left="284" w:firstLine="0"/>
        <w:jc w:val="both"/>
        <w:rPr>
          <w:rFonts w:cs="Tahoma"/>
        </w:rPr>
      </w:pPr>
      <w:r w:rsidRPr="001E1C31">
        <w:rPr>
          <w:rFonts w:cs="Tahoma"/>
        </w:rPr>
        <w:t>PN-K-92009:1998  Skrajnia budowli - wymagania,</w:t>
      </w:r>
    </w:p>
    <w:p w:rsidR="008A2252" w:rsidRPr="00AF77E9" w:rsidRDefault="008A2252" w:rsidP="00AF77E9">
      <w:pPr>
        <w:pStyle w:val="Bezodstpw"/>
        <w:keepNext w:val="0"/>
        <w:widowControl w:val="0"/>
        <w:numPr>
          <w:ilvl w:val="0"/>
          <w:numId w:val="23"/>
        </w:numPr>
        <w:ind w:left="284" w:firstLine="0"/>
        <w:jc w:val="both"/>
        <w:rPr>
          <w:rFonts w:cs="Tahoma"/>
        </w:rPr>
      </w:pPr>
      <w:r w:rsidRPr="00AF77E9">
        <w:rPr>
          <w:rFonts w:cs="Tahoma"/>
        </w:rPr>
        <w:t>PN- EN 14811: 2006 Kolejnictwo – Tor – Szyny specjalne – Szyny rowkowe i związane</w:t>
      </w:r>
      <w:r w:rsidR="00AF77E9">
        <w:rPr>
          <w:rFonts w:cs="Tahoma"/>
        </w:rPr>
        <w:t xml:space="preserve">       </w:t>
      </w:r>
      <w:r w:rsidRPr="00AF77E9">
        <w:rPr>
          <w:rFonts w:cs="Tahoma"/>
        </w:rPr>
        <w:t>z nimi profile konstrukcyjne,</w:t>
      </w:r>
    </w:p>
    <w:p w:rsidR="008A2252" w:rsidRPr="001E1C31" w:rsidRDefault="008A2252" w:rsidP="00A604F9">
      <w:pPr>
        <w:pStyle w:val="Bezodstpw"/>
        <w:keepNext w:val="0"/>
        <w:widowControl w:val="0"/>
        <w:numPr>
          <w:ilvl w:val="0"/>
          <w:numId w:val="24"/>
        </w:numPr>
        <w:ind w:left="284" w:hanging="284"/>
        <w:jc w:val="both"/>
        <w:rPr>
          <w:rFonts w:cs="Tahoma"/>
        </w:rPr>
      </w:pPr>
      <w:r w:rsidRPr="001E1C31">
        <w:rPr>
          <w:rFonts w:cs="Tahoma"/>
        </w:rPr>
        <w:lastRenderedPageBreak/>
        <w:t xml:space="preserve">PN-EN 13674-1: 2008 Kolejnictwo – Tor – Szyny kolejowe </w:t>
      </w:r>
      <w:proofErr w:type="spellStart"/>
      <w:r w:rsidRPr="001E1C31">
        <w:rPr>
          <w:rFonts w:cs="Tahoma"/>
        </w:rPr>
        <w:t>Vignole'a</w:t>
      </w:r>
      <w:proofErr w:type="spellEnd"/>
      <w:r w:rsidRPr="001E1C31">
        <w:rPr>
          <w:rFonts w:cs="Tahoma"/>
        </w:rPr>
        <w:t xml:space="preserve"> o masie do 46 kg/m</w:t>
      </w:r>
    </w:p>
    <w:p w:rsidR="008A2252" w:rsidRPr="001E1C31" w:rsidRDefault="008A2252" w:rsidP="00A604F9">
      <w:pPr>
        <w:pStyle w:val="Bezodstpw"/>
        <w:keepNext w:val="0"/>
        <w:widowControl w:val="0"/>
        <w:ind w:left="284" w:hanging="284"/>
        <w:jc w:val="both"/>
        <w:rPr>
          <w:rFonts w:cs="Tahoma"/>
        </w:rPr>
      </w:pPr>
      <w:r w:rsidRPr="001E1C31">
        <w:rPr>
          <w:rFonts w:cs="Tahoma"/>
        </w:rPr>
        <w:t>i większej.</w:t>
      </w:r>
    </w:p>
    <w:p w:rsidR="008A2252" w:rsidRPr="001E1C31" w:rsidRDefault="008A2252" w:rsidP="00A604F9">
      <w:pPr>
        <w:pStyle w:val="Bezodstpw"/>
        <w:keepNext w:val="0"/>
        <w:widowControl w:val="0"/>
        <w:numPr>
          <w:ilvl w:val="0"/>
          <w:numId w:val="24"/>
        </w:numPr>
        <w:ind w:left="284" w:hanging="284"/>
        <w:jc w:val="both"/>
        <w:rPr>
          <w:rFonts w:cs="Tahoma"/>
        </w:rPr>
      </w:pPr>
      <w:r w:rsidRPr="001E1C31">
        <w:rPr>
          <w:rFonts w:cs="Tahoma"/>
        </w:rPr>
        <w:t xml:space="preserve">PN-EN 13674-2: 2006 Kolejnictwo – Tor – Szyny do  rozjazdów i skrzyżowań stosowane </w:t>
      </w:r>
    </w:p>
    <w:p w:rsidR="008A2252" w:rsidRPr="001E1C31" w:rsidRDefault="008A2252" w:rsidP="00AF77E9">
      <w:pPr>
        <w:pStyle w:val="Bezodstpw"/>
        <w:keepNext w:val="0"/>
        <w:widowControl w:val="0"/>
        <w:ind w:left="284"/>
        <w:jc w:val="both"/>
        <w:rPr>
          <w:rFonts w:cs="Tahoma"/>
        </w:rPr>
      </w:pPr>
      <w:r w:rsidRPr="001E1C31">
        <w:rPr>
          <w:rFonts w:cs="Tahoma"/>
        </w:rPr>
        <w:t xml:space="preserve">w połączeniach z szynami kolejowymi </w:t>
      </w:r>
      <w:proofErr w:type="spellStart"/>
      <w:r w:rsidRPr="001E1C31">
        <w:rPr>
          <w:rFonts w:cs="Tahoma"/>
        </w:rPr>
        <w:t>Vignole'a</w:t>
      </w:r>
      <w:proofErr w:type="spellEnd"/>
      <w:r w:rsidRPr="001E1C31">
        <w:rPr>
          <w:rFonts w:cs="Tahoma"/>
        </w:rPr>
        <w:t xml:space="preserve"> o masie do 46 kg/m i większej. </w:t>
      </w:r>
    </w:p>
    <w:p w:rsidR="008A2252" w:rsidRPr="001E1C31" w:rsidRDefault="008A2252" w:rsidP="00AF77E9">
      <w:pPr>
        <w:pStyle w:val="Bezodstpw"/>
        <w:keepNext w:val="0"/>
        <w:widowControl w:val="0"/>
        <w:numPr>
          <w:ilvl w:val="0"/>
          <w:numId w:val="24"/>
        </w:numPr>
        <w:ind w:left="284" w:hanging="284"/>
        <w:jc w:val="both"/>
        <w:rPr>
          <w:rFonts w:cs="Tahoma"/>
        </w:rPr>
      </w:pPr>
      <w:r w:rsidRPr="001E1C31">
        <w:rPr>
          <w:rFonts w:cs="Tahoma"/>
        </w:rPr>
        <w:t xml:space="preserve">Warunki techniczne WT/BS/J.010 dostaw szyn tramwajowych. </w:t>
      </w:r>
      <w:proofErr w:type="spellStart"/>
      <w:r w:rsidRPr="001E1C31">
        <w:rPr>
          <w:rFonts w:cs="Tahoma"/>
        </w:rPr>
        <w:t>Mittal</w:t>
      </w:r>
      <w:proofErr w:type="spellEnd"/>
      <w:r w:rsidRPr="001E1C31">
        <w:rPr>
          <w:rFonts w:cs="Tahoma"/>
        </w:rPr>
        <w:t xml:space="preserve"> 03.02.2006 r.</w:t>
      </w:r>
    </w:p>
    <w:p w:rsidR="008A2252" w:rsidRPr="00AF77E9" w:rsidRDefault="008A2252" w:rsidP="00AF77E9">
      <w:pPr>
        <w:pStyle w:val="Bezodstpw"/>
        <w:keepNext w:val="0"/>
        <w:widowControl w:val="0"/>
        <w:numPr>
          <w:ilvl w:val="0"/>
          <w:numId w:val="24"/>
        </w:numPr>
        <w:ind w:left="284" w:hanging="284"/>
        <w:jc w:val="both"/>
        <w:rPr>
          <w:rFonts w:cs="Tahoma"/>
        </w:rPr>
      </w:pPr>
      <w:r w:rsidRPr="001E1C31">
        <w:rPr>
          <w:rFonts w:cs="Tahoma"/>
        </w:rPr>
        <w:t xml:space="preserve">Warunki techniczne Wykonania i Odbioru szyn kolejowych Nr WTWiO-ILK3-5181- </w:t>
      </w:r>
      <w:r w:rsidRPr="00AF77E9">
        <w:rPr>
          <w:rFonts w:cs="Tahoma"/>
        </w:rPr>
        <w:t>2/2004/EP z dnia 01.09.2004 r.</w:t>
      </w:r>
    </w:p>
    <w:p w:rsidR="008A2252" w:rsidRPr="001E1C31" w:rsidRDefault="008A2252" w:rsidP="00AF77E9">
      <w:pPr>
        <w:pStyle w:val="Bezodstpw"/>
        <w:keepNext w:val="0"/>
        <w:widowControl w:val="0"/>
        <w:numPr>
          <w:ilvl w:val="0"/>
          <w:numId w:val="25"/>
        </w:numPr>
        <w:ind w:left="284" w:hanging="284"/>
        <w:jc w:val="both"/>
        <w:rPr>
          <w:rFonts w:cs="Tahoma"/>
        </w:rPr>
      </w:pPr>
      <w:r w:rsidRPr="001E1C31">
        <w:rPr>
          <w:rFonts w:cs="Tahoma"/>
        </w:rPr>
        <w:t>PN-EN 14730: 2006 Spawanie termitowe szyn. Część 1,</w:t>
      </w:r>
    </w:p>
    <w:p w:rsidR="008A2252" w:rsidRPr="001E1C31" w:rsidRDefault="00AF77E9" w:rsidP="00AF77E9">
      <w:pPr>
        <w:pStyle w:val="Bezodstpw"/>
        <w:keepNext w:val="0"/>
        <w:widowControl w:val="0"/>
        <w:numPr>
          <w:ilvl w:val="0"/>
          <w:numId w:val="25"/>
        </w:numPr>
        <w:ind w:left="284" w:hanging="284"/>
        <w:jc w:val="both"/>
        <w:rPr>
          <w:rFonts w:cs="Tahoma"/>
        </w:rPr>
      </w:pPr>
      <w:r>
        <w:rPr>
          <w:rFonts w:cs="Tahoma"/>
        </w:rPr>
        <w:t>Id</w:t>
      </w:r>
      <w:r w:rsidR="008A2252" w:rsidRPr="001E1C31">
        <w:rPr>
          <w:rFonts w:cs="Tahoma"/>
        </w:rPr>
        <w:t>5 [D7] Instrukcja spawania szyn termitem z 2005 r.</w:t>
      </w:r>
    </w:p>
    <w:p w:rsidR="008A2252" w:rsidRPr="001E1C31" w:rsidRDefault="008A2252" w:rsidP="00AF77E9">
      <w:pPr>
        <w:pStyle w:val="Bezodstpw"/>
        <w:keepNext w:val="0"/>
        <w:widowControl w:val="0"/>
        <w:numPr>
          <w:ilvl w:val="0"/>
          <w:numId w:val="25"/>
        </w:numPr>
        <w:ind w:left="284" w:hanging="284"/>
        <w:jc w:val="both"/>
      </w:pPr>
      <w:r w:rsidRPr="001E1C31">
        <w:t xml:space="preserve">PN-EN 10246-10:2002 Radiografia przemysłowa – Radiogramy spoin czołowych w złączach doczołowych ze stali – Wymagania jakościowe i </w:t>
      </w:r>
      <w:proofErr w:type="spellStart"/>
      <w:r w:rsidRPr="001E1C31">
        <w:t>wytyczne</w:t>
      </w:r>
      <w:proofErr w:type="spellEnd"/>
      <w:r w:rsidRPr="001E1C31">
        <w:t xml:space="preserve"> wykonania,</w:t>
      </w:r>
    </w:p>
    <w:p w:rsidR="008A2252" w:rsidRPr="001E1C31" w:rsidRDefault="008A2252" w:rsidP="00AF77E9">
      <w:pPr>
        <w:pStyle w:val="Bezodstpw"/>
        <w:keepNext w:val="0"/>
        <w:widowControl w:val="0"/>
        <w:numPr>
          <w:ilvl w:val="0"/>
          <w:numId w:val="26"/>
        </w:numPr>
        <w:ind w:left="284" w:hanging="284"/>
        <w:jc w:val="both"/>
      </w:pPr>
      <w:r w:rsidRPr="001E1C31">
        <w:t>PN-EN 13145:2002 Kolejnictwo – Tor – Podkłady i podrozjazdnice drewniane,</w:t>
      </w:r>
    </w:p>
    <w:p w:rsidR="008A2252" w:rsidRPr="001E1C31" w:rsidRDefault="008A2252" w:rsidP="00AF77E9">
      <w:pPr>
        <w:pStyle w:val="Bezodstpw"/>
        <w:keepNext w:val="0"/>
        <w:widowControl w:val="0"/>
        <w:numPr>
          <w:ilvl w:val="0"/>
          <w:numId w:val="26"/>
        </w:numPr>
        <w:ind w:left="284" w:hanging="284"/>
        <w:jc w:val="both"/>
      </w:pPr>
      <w:r w:rsidRPr="001E1C31">
        <w:t>PN-EN 13230-1:2006 Kolejnictwo – Tor – Podkłady i podrozjazdnice betonowe. Wymagania ogólne,</w:t>
      </w:r>
    </w:p>
    <w:p w:rsidR="008A2252" w:rsidRPr="001E1C31" w:rsidRDefault="008A2252" w:rsidP="00AF77E9">
      <w:pPr>
        <w:pStyle w:val="Bezodstpw"/>
        <w:keepNext w:val="0"/>
        <w:widowControl w:val="0"/>
        <w:numPr>
          <w:ilvl w:val="0"/>
          <w:numId w:val="27"/>
        </w:numPr>
        <w:ind w:left="284" w:hanging="284"/>
        <w:jc w:val="both"/>
      </w:pPr>
      <w:r w:rsidRPr="001E1C31">
        <w:t>PN-EN 13230-2:2006 Kolejnictwo – Tor – Podkłady i podrozjazdnice betonowe. Podkłady</w:t>
      </w:r>
      <w:r w:rsidR="00AF77E9">
        <w:t xml:space="preserve"> </w:t>
      </w:r>
      <w:r w:rsidRPr="001E1C31">
        <w:t>monoblokowe z betonu sprężonego.</w:t>
      </w:r>
    </w:p>
    <w:p w:rsidR="008A2252" w:rsidRPr="00AF77E9" w:rsidRDefault="008A2252" w:rsidP="00AF77E9">
      <w:pPr>
        <w:pStyle w:val="Bezodstpw"/>
        <w:keepNext w:val="0"/>
        <w:widowControl w:val="0"/>
        <w:numPr>
          <w:ilvl w:val="0"/>
          <w:numId w:val="27"/>
        </w:numPr>
        <w:ind w:left="284" w:hanging="284"/>
        <w:jc w:val="both"/>
        <w:rPr>
          <w:rFonts w:cs="Tahoma"/>
        </w:rPr>
      </w:pPr>
      <w:r w:rsidRPr="001E1C31">
        <w:rPr>
          <w:rFonts w:cs="Tahoma"/>
        </w:rPr>
        <w:t xml:space="preserve">PN-B-11112: 1996 Kruszywo mineralne – Kruszywo łamane do nawierzchni drogowych  </w:t>
      </w:r>
      <w:r w:rsidRPr="00AF77E9">
        <w:rPr>
          <w:rFonts w:cs="Tahoma"/>
        </w:rPr>
        <w:t>– Piasek</w:t>
      </w:r>
    </w:p>
    <w:p w:rsidR="008A2252" w:rsidRPr="001E1C31" w:rsidRDefault="008A2252" w:rsidP="00AF77E9">
      <w:pPr>
        <w:pStyle w:val="Bezodstpw"/>
        <w:keepNext w:val="0"/>
        <w:widowControl w:val="0"/>
        <w:numPr>
          <w:ilvl w:val="0"/>
          <w:numId w:val="27"/>
        </w:numPr>
        <w:ind w:left="284" w:hanging="284"/>
        <w:jc w:val="both"/>
        <w:rPr>
          <w:rFonts w:cs="Tahoma"/>
        </w:rPr>
      </w:pPr>
      <w:r w:rsidRPr="001E1C31">
        <w:rPr>
          <w:rFonts w:cs="Tahoma"/>
        </w:rPr>
        <w:t>PN-S- 96025:2000 Drogi samochodowe i lotniskowe nawierzchnie asfaltowe- wymagania</w:t>
      </w:r>
    </w:p>
    <w:p w:rsidR="008A2252" w:rsidRPr="001E1C31" w:rsidRDefault="008A2252" w:rsidP="00AF77E9">
      <w:pPr>
        <w:pStyle w:val="Bezodstpw"/>
        <w:keepNext w:val="0"/>
        <w:widowControl w:val="0"/>
        <w:numPr>
          <w:ilvl w:val="0"/>
          <w:numId w:val="27"/>
        </w:numPr>
        <w:ind w:left="284" w:hanging="284"/>
        <w:jc w:val="both"/>
        <w:rPr>
          <w:rFonts w:cs="Tahoma"/>
        </w:rPr>
      </w:pPr>
      <w:r w:rsidRPr="001E1C31">
        <w:rPr>
          <w:rFonts w:cs="Tahoma"/>
        </w:rPr>
        <w:t>PN-B-02480:1986- Grunty budowlane. Określenia. Symbole. Podział i opis gruntów</w:t>
      </w:r>
    </w:p>
    <w:p w:rsidR="008A2252" w:rsidRPr="001E1C31" w:rsidRDefault="008A2252" w:rsidP="00AF77E9">
      <w:pPr>
        <w:pStyle w:val="Bezodstpw"/>
        <w:keepNext w:val="0"/>
        <w:widowControl w:val="0"/>
        <w:numPr>
          <w:ilvl w:val="0"/>
          <w:numId w:val="27"/>
        </w:numPr>
        <w:ind w:left="284" w:hanging="284"/>
        <w:jc w:val="both"/>
        <w:rPr>
          <w:rFonts w:cs="Tahoma"/>
        </w:rPr>
      </w:pPr>
      <w:r w:rsidRPr="001E1C31">
        <w:rPr>
          <w:rFonts w:cs="Tahoma"/>
        </w:rPr>
        <w:t>PN-B-04481:1988- Grunty budowlane. Badania próbek gruntów</w:t>
      </w:r>
    </w:p>
    <w:p w:rsidR="008A2252" w:rsidRPr="001E1C31" w:rsidRDefault="008A2252" w:rsidP="00AF77E9">
      <w:pPr>
        <w:pStyle w:val="Bezodstpw"/>
        <w:keepNext w:val="0"/>
        <w:widowControl w:val="0"/>
        <w:numPr>
          <w:ilvl w:val="0"/>
          <w:numId w:val="27"/>
        </w:numPr>
        <w:ind w:left="284" w:hanging="284"/>
        <w:jc w:val="both"/>
        <w:rPr>
          <w:rFonts w:cs="Tahoma"/>
        </w:rPr>
      </w:pPr>
      <w:r w:rsidRPr="001E1C31">
        <w:rPr>
          <w:rFonts w:cs="Tahoma"/>
        </w:rPr>
        <w:t>PN –B-06050:1968 - Roboty zimne</w:t>
      </w:r>
    </w:p>
    <w:p w:rsidR="008A2252" w:rsidRPr="00AF77E9" w:rsidRDefault="008A2252" w:rsidP="00AF77E9">
      <w:pPr>
        <w:pStyle w:val="Bezodstpw"/>
        <w:keepNext w:val="0"/>
        <w:widowControl w:val="0"/>
        <w:numPr>
          <w:ilvl w:val="0"/>
          <w:numId w:val="27"/>
        </w:numPr>
        <w:ind w:left="284" w:hanging="284"/>
        <w:jc w:val="both"/>
        <w:rPr>
          <w:rFonts w:cs="Tahoma"/>
        </w:rPr>
      </w:pPr>
      <w:r w:rsidRPr="001E1C31">
        <w:rPr>
          <w:rFonts w:cs="Tahoma"/>
        </w:rPr>
        <w:t xml:space="preserve">BN-64/8931-02 - Drogi samochodowe. Oznaczenie modułu odkształcenia nawierzchni </w:t>
      </w:r>
      <w:r w:rsidRPr="00AF77E9">
        <w:rPr>
          <w:rFonts w:cs="Tahoma"/>
        </w:rPr>
        <w:t xml:space="preserve"> podatnych i podłoża przez obciążenie płytą </w:t>
      </w:r>
    </w:p>
    <w:p w:rsidR="008A2252" w:rsidRPr="001E1C31" w:rsidRDefault="008A2252" w:rsidP="00AF77E9">
      <w:pPr>
        <w:pStyle w:val="Bezodstpw"/>
        <w:keepNext w:val="0"/>
        <w:widowControl w:val="0"/>
        <w:numPr>
          <w:ilvl w:val="0"/>
          <w:numId w:val="28"/>
        </w:numPr>
        <w:ind w:left="284" w:hanging="284"/>
        <w:jc w:val="both"/>
        <w:rPr>
          <w:rFonts w:cs="Tahoma"/>
        </w:rPr>
      </w:pPr>
      <w:r w:rsidRPr="001E1C31">
        <w:rPr>
          <w:rFonts w:cs="Tahoma"/>
        </w:rPr>
        <w:t>PN-88/B-06250 “Beton zwykły”</w:t>
      </w:r>
    </w:p>
    <w:p w:rsidR="008A2252" w:rsidRDefault="008A2252" w:rsidP="006E7530">
      <w:pPr>
        <w:pStyle w:val="Tekstpodstawowy"/>
      </w:pPr>
    </w:p>
    <w:p w:rsidR="000E3CBD" w:rsidRDefault="000E3CBD" w:rsidP="006E7530">
      <w:pPr>
        <w:pStyle w:val="Tekstpodstawowy"/>
      </w:pPr>
    </w:p>
    <w:p w:rsidR="000E3CBD" w:rsidRDefault="000E3CBD" w:rsidP="006E7530">
      <w:pPr>
        <w:pStyle w:val="Tekstpodstawowy"/>
      </w:pPr>
    </w:p>
    <w:p w:rsidR="000E3CBD" w:rsidRDefault="000E3CBD" w:rsidP="006E7530">
      <w:pPr>
        <w:pStyle w:val="Tekstpodstawowy"/>
      </w:pPr>
    </w:p>
    <w:p w:rsidR="00B01F63" w:rsidRDefault="00B01F63" w:rsidP="006E7530">
      <w:pPr>
        <w:pStyle w:val="Tekstpodstawowy"/>
      </w:pPr>
    </w:p>
    <w:p w:rsidR="000E3CBD" w:rsidRDefault="000E3CBD" w:rsidP="006E7530">
      <w:pPr>
        <w:pStyle w:val="Tekstpodstawowy"/>
      </w:pPr>
    </w:p>
    <w:p w:rsidR="000E3CBD" w:rsidRPr="008A2252" w:rsidRDefault="000E3CBD" w:rsidP="006E7530">
      <w:pPr>
        <w:pStyle w:val="Tekstpodstawowy"/>
      </w:pPr>
    </w:p>
    <w:p w:rsidR="00B01782" w:rsidRDefault="003622FB" w:rsidP="009559D4">
      <w:pPr>
        <w:pStyle w:val="Nagwek1"/>
      </w:pPr>
      <w:bookmarkStart w:id="8" w:name="_Toc262108182"/>
      <w:r>
        <w:lastRenderedPageBreak/>
        <w:t>Opis stanu istniejącego</w:t>
      </w:r>
      <w:bookmarkEnd w:id="8"/>
    </w:p>
    <w:p w:rsidR="003622FB" w:rsidRDefault="00A604F9" w:rsidP="009559D4">
      <w:r>
        <w:t>Przejazdy przez torowisko wykonane z płyt prefabrykowanych typu „Łódzkiego”, nawierzchnia wykonana z mieszanki asfaltowo – mineralnej. Na pozostałej</w:t>
      </w:r>
      <w:r w:rsidR="004413E0">
        <w:t xml:space="preserve"> długości odcinków</w:t>
      </w:r>
      <w:r w:rsidR="003622FB">
        <w:t xml:space="preserve"> tory wykonane są w konstrukcji podsypkowej, z szyn tramwajowych</w:t>
      </w:r>
      <w:r w:rsidR="004413E0">
        <w:t xml:space="preserve"> </w:t>
      </w:r>
      <w:r w:rsidR="003622FB">
        <w:t xml:space="preserve">180S przytwierdzonych do podkładów </w:t>
      </w:r>
      <w:r w:rsidR="004413E0">
        <w:t>drewnianych</w:t>
      </w:r>
      <w:r w:rsidR="003622FB">
        <w:t xml:space="preserve"> za pomocą  przytwierdzenia pośredniego typu K. Na części odcinka torowisko zasypane do górnej powierzchni podkładów, a na części zasypane pod główkę szyny i zarośnięte trawą. Na całej długości</w:t>
      </w:r>
      <w:r>
        <w:t xml:space="preserve"> podsypka mocno zanieczyszczona, z</w:t>
      </w:r>
      <w:r w:rsidR="003622FB">
        <w:t>naczna część podkładów uszkodzona, rozluźnione akcesoria mocujące. Szyny mocno wyeksploa</w:t>
      </w:r>
      <w:r w:rsidR="004413E0">
        <w:t>towane i zużyte</w:t>
      </w:r>
      <w:r w:rsidR="003622FB">
        <w:t>. Istniejący rozstaw osiowy torów</w:t>
      </w:r>
      <w:r>
        <w:rPr>
          <w:color w:val="FF0000"/>
        </w:rPr>
        <w:t xml:space="preserve"> </w:t>
      </w:r>
      <w:r w:rsidR="003622FB">
        <w:t xml:space="preserve"> </w:t>
      </w:r>
      <w:r w:rsidR="00C8652A" w:rsidRPr="001D56E7">
        <w:t xml:space="preserve">zmienny </w:t>
      </w:r>
      <w:r w:rsidR="001D56E7" w:rsidRPr="001D56E7">
        <w:t>2,82 – 3.00</w:t>
      </w:r>
      <w:r w:rsidRPr="001D56E7">
        <w:t xml:space="preserve"> m.</w:t>
      </w:r>
    </w:p>
    <w:p w:rsidR="00CF0455" w:rsidRPr="00CF0455" w:rsidRDefault="00CF0455" w:rsidP="006E7530">
      <w:pPr>
        <w:pStyle w:val="Tekstpodstawowy"/>
      </w:pPr>
    </w:p>
    <w:p w:rsidR="003622FB" w:rsidRDefault="0007023F" w:rsidP="006E7530">
      <w:pPr>
        <w:pStyle w:val="Tekstpodstawowy"/>
      </w:pPr>
      <w:r>
        <w:rPr>
          <w:noProof/>
          <w:lang w:eastAsia="pl-PL"/>
        </w:rPr>
        <w:drawing>
          <wp:inline distT="0" distB="0" distL="0" distR="0">
            <wp:extent cx="2886075" cy="2162175"/>
            <wp:effectExtent l="19050" t="0" r="9525" b="0"/>
            <wp:docPr id="25" name="Obraz 153" descr="IMG_17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53" descr="IMG_179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62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pl-PL"/>
        </w:rPr>
        <w:drawing>
          <wp:inline distT="0" distB="0" distL="0" distR="0">
            <wp:extent cx="2876550" cy="2152650"/>
            <wp:effectExtent l="19050" t="0" r="0" b="0"/>
            <wp:docPr id="26" name="Obraz 154" descr="IMG_17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54" descr="IMG_1795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152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13E0" w:rsidRDefault="004413E0" w:rsidP="006E7530">
      <w:pPr>
        <w:pStyle w:val="Tekstpodstawowy"/>
      </w:pPr>
      <w:r>
        <w:t>Przejazd u</w:t>
      </w:r>
      <w:r w:rsidR="003B47B3">
        <w:t>l.</w:t>
      </w:r>
      <w:r>
        <w:t xml:space="preserve"> Mościckiego</w:t>
      </w:r>
    </w:p>
    <w:p w:rsidR="004413E0" w:rsidRDefault="0007023F" w:rsidP="006E7530">
      <w:pPr>
        <w:pStyle w:val="Tekstpodstawowy"/>
      </w:pPr>
      <w:r>
        <w:rPr>
          <w:noProof/>
          <w:lang w:eastAsia="pl-PL"/>
        </w:rPr>
        <w:drawing>
          <wp:inline distT="0" distB="0" distL="0" distR="0">
            <wp:extent cx="2838450" cy="2124075"/>
            <wp:effectExtent l="19050" t="0" r="0" b="0"/>
            <wp:docPr id="27" name="Obraz 155" descr="IMG_17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55" descr="IMG_1796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2124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pl-PL"/>
        </w:rPr>
        <w:drawing>
          <wp:inline distT="0" distB="0" distL="0" distR="0">
            <wp:extent cx="2867025" cy="2133600"/>
            <wp:effectExtent l="19050" t="0" r="9525" b="0"/>
            <wp:docPr id="28" name="Obraz 156" descr="IMG_17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56" descr="IMG_1798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213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47B3" w:rsidRDefault="003B47B3" w:rsidP="006E7530">
      <w:pPr>
        <w:pStyle w:val="Tekstpodstawowy"/>
      </w:pPr>
      <w:r>
        <w:t>Przejazd ul. Parkowa</w:t>
      </w:r>
    </w:p>
    <w:p w:rsidR="000E3CBD" w:rsidRDefault="000E3CBD" w:rsidP="006E7530">
      <w:pPr>
        <w:pStyle w:val="Tekstpodstawowy"/>
      </w:pPr>
    </w:p>
    <w:p w:rsidR="00B01F63" w:rsidRDefault="00B01F63" w:rsidP="006E7530">
      <w:pPr>
        <w:pStyle w:val="Tekstpodstawowy"/>
      </w:pPr>
    </w:p>
    <w:p w:rsidR="003622FB" w:rsidRDefault="00F31E88" w:rsidP="009559D4">
      <w:pPr>
        <w:pStyle w:val="Nagwek1"/>
      </w:pPr>
      <w:bookmarkStart w:id="9" w:name="_Toc262108183"/>
      <w:r>
        <w:lastRenderedPageBreak/>
        <w:t>Opis stanu projektowanego</w:t>
      </w:r>
      <w:bookmarkEnd w:id="9"/>
    </w:p>
    <w:p w:rsidR="00F31E88" w:rsidRDefault="00F31E88" w:rsidP="009559D4">
      <w:pPr>
        <w:pStyle w:val="Nagwek2"/>
      </w:pPr>
      <w:bookmarkStart w:id="10" w:name="_Toc262108184"/>
      <w:r>
        <w:t>Układ geometryczny w planie</w:t>
      </w:r>
      <w:bookmarkEnd w:id="10"/>
    </w:p>
    <w:p w:rsidR="006E7530" w:rsidRDefault="00B0797C" w:rsidP="009559D4">
      <w:r>
        <w:t>Proponowana przebudowa torów jest zaprojektowana w ten sposób aby zminimalizować zakres przebu</w:t>
      </w:r>
      <w:r w:rsidR="00246B79">
        <w:t>dowy na odcinkach poza przejazda</w:t>
      </w:r>
      <w:r>
        <w:t>m</w:t>
      </w:r>
      <w:r w:rsidR="00246B79">
        <w:t>i</w:t>
      </w:r>
      <w:r>
        <w:t xml:space="preserve">. </w:t>
      </w:r>
    </w:p>
    <w:p w:rsidR="00B0797C" w:rsidRDefault="00B0797C" w:rsidP="009559D4">
      <w:r>
        <w:t>Na kierunku płd. –</w:t>
      </w:r>
      <w:r w:rsidR="006E7530">
        <w:t xml:space="preserve"> zach., przy przejeździe w</w:t>
      </w:r>
      <w:r w:rsidR="006671F8">
        <w:t xml:space="preserve"> ul. Mościckiego, </w:t>
      </w:r>
      <w:r>
        <w:t xml:space="preserve">tory wpisane są w istniejące kierunki proste. Na przejeździe </w:t>
      </w:r>
      <w:r w:rsidR="006671F8">
        <w:t>osie torów</w:t>
      </w:r>
      <w:r>
        <w:t xml:space="preserve"> oparte są na łukach o promieniach </w:t>
      </w:r>
      <w:r w:rsidR="005932EF">
        <w:t>tor A – 420 m, tor B – 400 m. Włączenie w stan istniejący odbywa się na</w:t>
      </w:r>
      <w:r w:rsidR="00E36AA4">
        <w:t xml:space="preserve"> łukach o promieniach</w:t>
      </w:r>
      <w:r w:rsidR="006E7530">
        <w:t>:</w:t>
      </w:r>
      <w:r w:rsidR="00E36AA4">
        <w:t xml:space="preserve"> tor A – 34</w:t>
      </w:r>
      <w:r w:rsidR="005932EF">
        <w:t>5,07 m</w:t>
      </w:r>
      <w:r w:rsidR="008A405D">
        <w:t xml:space="preserve">, </w:t>
      </w:r>
      <w:r w:rsidR="005932EF">
        <w:t xml:space="preserve">, tor B </w:t>
      </w:r>
      <w:r w:rsidR="006671F8">
        <w:t>–</w:t>
      </w:r>
      <w:r w:rsidR="005932EF">
        <w:t xml:space="preserve"> </w:t>
      </w:r>
      <w:r w:rsidR="006671F8">
        <w:t>294,03 m</w:t>
      </w:r>
      <w:r w:rsidR="006E7530">
        <w:t>. Na końcu zakresu od strony przystanku z uwagi na nieregularny przebieg torów jest przewidziana regulacja torów w planie na odcinkach o długościach dla: toru A – 16,09m; toru B – 14,33 m.</w:t>
      </w:r>
    </w:p>
    <w:p w:rsidR="006671F8" w:rsidRPr="006671F8" w:rsidRDefault="006671F8" w:rsidP="006E7530">
      <w:pPr>
        <w:pStyle w:val="Tekstpodstawowy"/>
      </w:pPr>
      <w:r w:rsidRPr="006671F8">
        <w:t xml:space="preserve">Na przejeździe </w:t>
      </w:r>
      <w:r>
        <w:t xml:space="preserve">z ul. Parkową włączenie w stan istniejący odbywa się na łukach o promieniach tor A – 165,85 m, tor B – 130,46 m. Na tym przejeździe zaprojektowano łuki o promieniach   </w:t>
      </w:r>
      <w:r w:rsidR="00D732B8" w:rsidRPr="00D732B8">
        <w:t>tor A – 157,333 m, tor B – 157,210</w:t>
      </w:r>
      <w:r w:rsidRPr="00D732B8">
        <w:t xml:space="preserve"> m.</w:t>
      </w:r>
      <w:r>
        <w:t xml:space="preserve"> Włączenie od strony</w:t>
      </w:r>
      <w:r w:rsidR="00E36AA4">
        <w:t xml:space="preserve"> płn. – wsch. w kierunki proste łukami odwrotnymi tymczasowymi w celu uzyskania jednolitego rozstawu osiowego 3m. Przy przebudowie dalszego odcinka do pętli Zagórze, łuki te zostaną zlikwidowane.</w:t>
      </w:r>
    </w:p>
    <w:p w:rsidR="00F31E88" w:rsidRPr="006B2536" w:rsidRDefault="00F31E88" w:rsidP="009559D4">
      <w:pPr>
        <w:pStyle w:val="Zwykytekst1"/>
        <w:rPr>
          <w:rFonts w:ascii="Arial" w:hAnsi="Arial" w:cs="Arial"/>
          <w:kern w:val="1"/>
          <w:sz w:val="22"/>
          <w:szCs w:val="22"/>
        </w:rPr>
      </w:pPr>
      <w:r w:rsidRPr="006B2536">
        <w:rPr>
          <w:rFonts w:ascii="Arial" w:hAnsi="Arial" w:cs="Arial"/>
          <w:kern w:val="1"/>
          <w:sz w:val="22"/>
          <w:szCs w:val="22"/>
        </w:rPr>
        <w:t>Zaprojektowano łuki o następujących parametrach :</w:t>
      </w:r>
    </w:p>
    <w:tbl>
      <w:tblPr>
        <w:tblW w:w="0" w:type="auto"/>
        <w:tblInd w:w="477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688"/>
        <w:gridCol w:w="1456"/>
        <w:gridCol w:w="825"/>
        <w:gridCol w:w="1302"/>
        <w:gridCol w:w="1276"/>
        <w:gridCol w:w="1276"/>
        <w:gridCol w:w="1382"/>
      </w:tblGrid>
      <w:tr w:rsidR="00F31E88" w:rsidTr="00764060">
        <w:tc>
          <w:tcPr>
            <w:tcW w:w="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bottom"/>
          </w:tcPr>
          <w:p w:rsidR="00F31E88" w:rsidRDefault="00F31E88" w:rsidP="009559D4">
            <w:pPr>
              <w:pStyle w:val="WW-Tekstpodstawowywcity3"/>
              <w:rPr>
                <w:rFonts w:eastAsia="Arial"/>
                <w:kern w:val="1"/>
              </w:rPr>
            </w:pPr>
            <w:r>
              <w:rPr>
                <w:rFonts w:eastAsia="Arial"/>
                <w:kern w:val="1"/>
              </w:rPr>
              <w:t>Tor</w:t>
            </w:r>
          </w:p>
        </w:tc>
        <w:tc>
          <w:tcPr>
            <w:tcW w:w="1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bottom"/>
          </w:tcPr>
          <w:p w:rsidR="00F31E88" w:rsidRDefault="008530FC" w:rsidP="009559D4">
            <w:pPr>
              <w:pStyle w:val="WW-Tekstpodstawowywcity3"/>
              <w:rPr>
                <w:rFonts w:eastAsia="Arial"/>
                <w:kern w:val="1"/>
              </w:rPr>
            </w:pPr>
            <w:proofErr w:type="spellStart"/>
            <w:r>
              <w:rPr>
                <w:rFonts w:eastAsia="Arial"/>
                <w:kern w:val="1"/>
              </w:rPr>
              <w:t>Wierzchoł</w:t>
            </w:r>
            <w:r w:rsidR="00F31E88">
              <w:rPr>
                <w:rFonts w:eastAsia="Arial"/>
                <w:kern w:val="1"/>
              </w:rPr>
              <w:t>k</w:t>
            </w:r>
            <w:proofErr w:type="spellEnd"/>
          </w:p>
        </w:tc>
        <w:tc>
          <w:tcPr>
            <w:tcW w:w="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bottom"/>
          </w:tcPr>
          <w:p w:rsidR="00F31E88" w:rsidRDefault="00F31E88" w:rsidP="009559D4">
            <w:pPr>
              <w:pStyle w:val="WW-Tekstpodstawowywcity3"/>
              <w:rPr>
                <w:rFonts w:eastAsia="Arial"/>
                <w:kern w:val="1"/>
              </w:rPr>
            </w:pPr>
            <w:r>
              <w:rPr>
                <w:rFonts w:eastAsia="Arial"/>
                <w:kern w:val="1"/>
              </w:rPr>
              <w:t>Kier.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bottom"/>
          </w:tcPr>
          <w:p w:rsidR="00F31E88" w:rsidRDefault="00F31E88" w:rsidP="009559D4">
            <w:pPr>
              <w:pStyle w:val="WW-Tekstpodstawowywcity3"/>
              <w:rPr>
                <w:rFonts w:eastAsia="Arial"/>
                <w:kern w:val="1"/>
                <w:vertAlign w:val="superscript"/>
              </w:rPr>
            </w:pPr>
            <w:r>
              <w:rPr>
                <w:rFonts w:eastAsia="Arial"/>
                <w:kern w:val="1"/>
              </w:rPr>
              <w:t xml:space="preserve">α </w:t>
            </w:r>
            <w:r>
              <w:rPr>
                <w:rFonts w:eastAsia="Arial"/>
                <w:kern w:val="1"/>
                <w:vertAlign w:val="superscript"/>
              </w:rPr>
              <w:t>[g]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bottom"/>
          </w:tcPr>
          <w:p w:rsidR="00F31E88" w:rsidRDefault="00F31E88" w:rsidP="009559D4">
            <w:pPr>
              <w:pStyle w:val="WW-Tekstpodstawowywcity3"/>
              <w:rPr>
                <w:rFonts w:eastAsia="Arial"/>
                <w:kern w:val="1"/>
              </w:rPr>
            </w:pPr>
            <w:r>
              <w:rPr>
                <w:rFonts w:eastAsia="Arial"/>
                <w:kern w:val="1"/>
              </w:rPr>
              <w:t>R[m]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bottom"/>
          </w:tcPr>
          <w:p w:rsidR="00F31E88" w:rsidRDefault="00F31E88" w:rsidP="009559D4">
            <w:pPr>
              <w:pStyle w:val="WW-Tekstpodstawowywcity3"/>
              <w:rPr>
                <w:rFonts w:eastAsia="Arial"/>
                <w:kern w:val="1"/>
              </w:rPr>
            </w:pPr>
            <w:r>
              <w:rPr>
                <w:rFonts w:eastAsia="Arial"/>
                <w:kern w:val="1"/>
              </w:rPr>
              <w:t>T[m]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F31E88" w:rsidRDefault="00F31E88" w:rsidP="009559D4">
            <w:pPr>
              <w:pStyle w:val="WW-Tekstpodstawowywcity3"/>
              <w:rPr>
                <w:kern w:val="1"/>
              </w:rPr>
            </w:pPr>
            <w:r>
              <w:rPr>
                <w:kern w:val="1"/>
              </w:rPr>
              <w:t>L</w:t>
            </w:r>
            <w:r>
              <w:rPr>
                <w:kern w:val="1"/>
                <w:vertAlign w:val="subscript"/>
              </w:rPr>
              <w:t>Ł</w:t>
            </w:r>
            <w:r>
              <w:rPr>
                <w:kern w:val="1"/>
              </w:rPr>
              <w:t>[m]</w:t>
            </w:r>
          </w:p>
        </w:tc>
      </w:tr>
      <w:tr w:rsidR="00F31E88" w:rsidTr="00F919F8">
        <w:trPr>
          <w:cantSplit/>
          <w:trHeight w:val="531"/>
        </w:trPr>
        <w:tc>
          <w:tcPr>
            <w:tcW w:w="688" w:type="dxa"/>
            <w:vMerge w:val="restart"/>
            <w:tcBorders>
              <w:left w:val="single" w:sz="4" w:space="0" w:color="000000"/>
            </w:tcBorders>
          </w:tcPr>
          <w:p w:rsidR="00F31E88" w:rsidRDefault="00F31E88" w:rsidP="009559D4">
            <w:r>
              <w:t>A</w:t>
            </w:r>
          </w:p>
          <w:p w:rsidR="00F31E88" w:rsidRDefault="00F31E88" w:rsidP="009559D4"/>
        </w:tc>
        <w:tc>
          <w:tcPr>
            <w:tcW w:w="1456" w:type="dxa"/>
            <w:tcBorders>
              <w:left w:val="single" w:sz="4" w:space="0" w:color="000000"/>
              <w:bottom w:val="single" w:sz="4" w:space="0" w:color="000000"/>
            </w:tcBorders>
          </w:tcPr>
          <w:p w:rsidR="00F31E88" w:rsidRDefault="00F31E88" w:rsidP="009559D4">
            <w:pPr>
              <w:rPr>
                <w:kern w:val="1"/>
              </w:rPr>
            </w:pPr>
            <w:r>
              <w:rPr>
                <w:kern w:val="1"/>
              </w:rPr>
              <w:t>AW1</w:t>
            </w:r>
          </w:p>
        </w:tc>
        <w:tc>
          <w:tcPr>
            <w:tcW w:w="825" w:type="dxa"/>
            <w:tcBorders>
              <w:left w:val="single" w:sz="4" w:space="0" w:color="000000"/>
              <w:bottom w:val="single" w:sz="4" w:space="0" w:color="000000"/>
            </w:tcBorders>
          </w:tcPr>
          <w:p w:rsidR="00F31E88" w:rsidRDefault="00F31E88" w:rsidP="009559D4">
            <w:pPr>
              <w:rPr>
                <w:kern w:val="1"/>
              </w:rPr>
            </w:pPr>
            <w:r>
              <w:rPr>
                <w:kern w:val="1"/>
              </w:rPr>
              <w:t>L</w:t>
            </w:r>
          </w:p>
        </w:tc>
        <w:tc>
          <w:tcPr>
            <w:tcW w:w="1302" w:type="dxa"/>
            <w:tcBorders>
              <w:left w:val="single" w:sz="4" w:space="0" w:color="000000"/>
              <w:bottom w:val="single" w:sz="4" w:space="0" w:color="000000"/>
            </w:tcBorders>
          </w:tcPr>
          <w:p w:rsidR="00F31E88" w:rsidRDefault="00764060" w:rsidP="009559D4">
            <w:pPr>
              <w:rPr>
                <w:kern w:val="1"/>
              </w:rPr>
            </w:pPr>
            <w:r>
              <w:rPr>
                <w:kern w:val="1"/>
              </w:rPr>
              <w:t>9,9349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</w:tcPr>
          <w:p w:rsidR="00F31E88" w:rsidRDefault="00764060" w:rsidP="009559D4">
            <w:pPr>
              <w:rPr>
                <w:kern w:val="1"/>
              </w:rPr>
            </w:pPr>
            <w:r>
              <w:rPr>
                <w:kern w:val="1"/>
              </w:rPr>
              <w:t>420,00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</w:tcPr>
          <w:p w:rsidR="00F31E88" w:rsidRDefault="00764060" w:rsidP="009559D4">
            <w:pPr>
              <w:rPr>
                <w:kern w:val="1"/>
              </w:rPr>
            </w:pPr>
            <w:r>
              <w:rPr>
                <w:kern w:val="1"/>
              </w:rPr>
              <w:t>32,839</w:t>
            </w:r>
          </w:p>
        </w:tc>
        <w:tc>
          <w:tcPr>
            <w:tcW w:w="138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1E88" w:rsidRDefault="00764060" w:rsidP="009559D4">
            <w:pPr>
              <w:rPr>
                <w:kern w:val="1"/>
              </w:rPr>
            </w:pPr>
            <w:r>
              <w:rPr>
                <w:kern w:val="1"/>
              </w:rPr>
              <w:t>65,544</w:t>
            </w:r>
          </w:p>
        </w:tc>
      </w:tr>
      <w:tr w:rsidR="00F31E88" w:rsidTr="00764060">
        <w:trPr>
          <w:cantSplit/>
          <w:trHeight w:hRule="exact" w:val="433"/>
        </w:trPr>
        <w:tc>
          <w:tcPr>
            <w:tcW w:w="688" w:type="dxa"/>
            <w:vMerge/>
            <w:tcBorders>
              <w:left w:val="single" w:sz="4" w:space="0" w:color="000000"/>
              <w:bottom w:val="single" w:sz="4" w:space="0" w:color="auto"/>
            </w:tcBorders>
          </w:tcPr>
          <w:p w:rsidR="00F31E88" w:rsidRDefault="00F31E88" w:rsidP="009559D4">
            <w:pPr>
              <w:rPr>
                <w:kern w:val="1"/>
              </w:rPr>
            </w:pPr>
          </w:p>
        </w:tc>
        <w:tc>
          <w:tcPr>
            <w:tcW w:w="1456" w:type="dxa"/>
            <w:tcBorders>
              <w:left w:val="single" w:sz="4" w:space="0" w:color="000000"/>
              <w:bottom w:val="single" w:sz="4" w:space="0" w:color="auto"/>
            </w:tcBorders>
          </w:tcPr>
          <w:p w:rsidR="00F31E88" w:rsidRDefault="00F31E88" w:rsidP="009559D4">
            <w:pPr>
              <w:rPr>
                <w:kern w:val="1"/>
              </w:rPr>
            </w:pPr>
            <w:r>
              <w:rPr>
                <w:kern w:val="1"/>
              </w:rPr>
              <w:t>AW2</w:t>
            </w:r>
          </w:p>
        </w:tc>
        <w:tc>
          <w:tcPr>
            <w:tcW w:w="825" w:type="dxa"/>
            <w:tcBorders>
              <w:left w:val="single" w:sz="4" w:space="0" w:color="000000"/>
              <w:bottom w:val="single" w:sz="4" w:space="0" w:color="auto"/>
            </w:tcBorders>
          </w:tcPr>
          <w:p w:rsidR="00F31E88" w:rsidRDefault="00F31E88" w:rsidP="009559D4">
            <w:pPr>
              <w:rPr>
                <w:kern w:val="1"/>
              </w:rPr>
            </w:pPr>
            <w:r>
              <w:rPr>
                <w:kern w:val="1"/>
              </w:rPr>
              <w:t>L</w:t>
            </w:r>
          </w:p>
        </w:tc>
        <w:tc>
          <w:tcPr>
            <w:tcW w:w="1302" w:type="dxa"/>
            <w:tcBorders>
              <w:left w:val="single" w:sz="4" w:space="0" w:color="000000"/>
              <w:bottom w:val="single" w:sz="4" w:space="0" w:color="auto"/>
            </w:tcBorders>
          </w:tcPr>
          <w:p w:rsidR="00F31E88" w:rsidRPr="00A93382" w:rsidRDefault="00764060" w:rsidP="00F919F8">
            <w:pPr>
              <w:rPr>
                <w:kern w:val="1"/>
              </w:rPr>
            </w:pPr>
            <w:r w:rsidRPr="00A93382">
              <w:rPr>
                <w:kern w:val="1"/>
              </w:rPr>
              <w:t>9</w:t>
            </w:r>
            <w:r w:rsidR="00F919F8">
              <w:rPr>
                <w:kern w:val="1"/>
              </w:rPr>
              <w:t>,0545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auto"/>
            </w:tcBorders>
          </w:tcPr>
          <w:p w:rsidR="00F31E88" w:rsidRPr="00A93382" w:rsidRDefault="00F919F8" w:rsidP="00F919F8">
            <w:pPr>
              <w:rPr>
                <w:kern w:val="1"/>
              </w:rPr>
            </w:pPr>
            <w:r>
              <w:rPr>
                <w:kern w:val="1"/>
              </w:rPr>
              <w:t>157,333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auto"/>
            </w:tcBorders>
          </w:tcPr>
          <w:p w:rsidR="00F31E88" w:rsidRPr="00A93382" w:rsidRDefault="00F919F8" w:rsidP="00F919F8">
            <w:pPr>
              <w:rPr>
                <w:kern w:val="1"/>
              </w:rPr>
            </w:pPr>
            <w:r>
              <w:rPr>
                <w:kern w:val="1"/>
              </w:rPr>
              <w:t>11,208</w:t>
            </w:r>
          </w:p>
        </w:tc>
        <w:tc>
          <w:tcPr>
            <w:tcW w:w="1382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31E88" w:rsidRPr="00A93382" w:rsidRDefault="00F919F8" w:rsidP="00F919F8">
            <w:pPr>
              <w:rPr>
                <w:kern w:val="1"/>
              </w:rPr>
            </w:pPr>
            <w:r>
              <w:rPr>
                <w:kern w:val="1"/>
              </w:rPr>
              <w:t>22,377</w:t>
            </w:r>
          </w:p>
        </w:tc>
      </w:tr>
      <w:tr w:rsidR="00F31E88" w:rsidTr="00764060">
        <w:trPr>
          <w:cantSplit/>
          <w:trHeight w:val="255"/>
        </w:trPr>
        <w:tc>
          <w:tcPr>
            <w:tcW w:w="688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F31E88" w:rsidRDefault="00F31E88" w:rsidP="009559D4">
            <w:r>
              <w:t>B</w:t>
            </w:r>
          </w:p>
        </w:tc>
        <w:tc>
          <w:tcPr>
            <w:tcW w:w="145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</w:tcPr>
          <w:p w:rsidR="00F31E88" w:rsidRDefault="00F31E88" w:rsidP="009559D4">
            <w:pPr>
              <w:rPr>
                <w:kern w:val="1"/>
              </w:rPr>
            </w:pPr>
            <w:r>
              <w:rPr>
                <w:kern w:val="1"/>
              </w:rPr>
              <w:t>BW1</w:t>
            </w:r>
          </w:p>
        </w:tc>
        <w:tc>
          <w:tcPr>
            <w:tcW w:w="82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</w:tcPr>
          <w:p w:rsidR="00F31E88" w:rsidRDefault="00F31E88" w:rsidP="009559D4">
            <w:pPr>
              <w:rPr>
                <w:kern w:val="1"/>
              </w:rPr>
            </w:pPr>
            <w:r>
              <w:rPr>
                <w:kern w:val="1"/>
              </w:rPr>
              <w:t>L</w:t>
            </w: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</w:tcPr>
          <w:p w:rsidR="00F31E88" w:rsidRDefault="00764060" w:rsidP="009559D4">
            <w:pPr>
              <w:rPr>
                <w:kern w:val="1"/>
              </w:rPr>
            </w:pPr>
            <w:r>
              <w:rPr>
                <w:kern w:val="1"/>
              </w:rPr>
              <w:t>7,6546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</w:tcPr>
          <w:p w:rsidR="00F31E88" w:rsidRDefault="00764060" w:rsidP="009559D4">
            <w:pPr>
              <w:rPr>
                <w:kern w:val="1"/>
              </w:rPr>
            </w:pPr>
            <w:r>
              <w:rPr>
                <w:kern w:val="1"/>
              </w:rPr>
              <w:t>400,00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</w:tcPr>
          <w:p w:rsidR="00F31E88" w:rsidRDefault="00764060" w:rsidP="009559D4">
            <w:pPr>
              <w:rPr>
                <w:kern w:val="1"/>
              </w:rPr>
            </w:pPr>
            <w:r>
              <w:rPr>
                <w:kern w:val="1"/>
              </w:rPr>
              <w:t>24,077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</w:tcPr>
          <w:p w:rsidR="00F31E88" w:rsidRDefault="00764060" w:rsidP="009559D4">
            <w:pPr>
              <w:rPr>
                <w:kern w:val="1"/>
              </w:rPr>
            </w:pPr>
            <w:r>
              <w:rPr>
                <w:kern w:val="1"/>
              </w:rPr>
              <w:t>48,095</w:t>
            </w:r>
          </w:p>
        </w:tc>
      </w:tr>
      <w:tr w:rsidR="00F31E88" w:rsidTr="00764060">
        <w:trPr>
          <w:cantSplit/>
          <w:trHeight w:val="255"/>
        </w:trPr>
        <w:tc>
          <w:tcPr>
            <w:tcW w:w="688" w:type="dxa"/>
            <w:vMerge/>
            <w:tcBorders>
              <w:left w:val="single" w:sz="4" w:space="0" w:color="auto"/>
              <w:bottom w:val="single" w:sz="4" w:space="0" w:color="auto"/>
            </w:tcBorders>
          </w:tcPr>
          <w:p w:rsidR="00F31E88" w:rsidRDefault="00F31E88" w:rsidP="009559D4"/>
        </w:tc>
        <w:tc>
          <w:tcPr>
            <w:tcW w:w="1456" w:type="dxa"/>
            <w:tcBorders>
              <w:left w:val="single" w:sz="4" w:space="0" w:color="000000"/>
              <w:bottom w:val="single" w:sz="4" w:space="0" w:color="auto"/>
            </w:tcBorders>
          </w:tcPr>
          <w:p w:rsidR="00F31E88" w:rsidRDefault="00F31E88" w:rsidP="009559D4">
            <w:pPr>
              <w:rPr>
                <w:kern w:val="1"/>
              </w:rPr>
            </w:pPr>
            <w:r>
              <w:rPr>
                <w:kern w:val="1"/>
              </w:rPr>
              <w:t>BW2</w:t>
            </w:r>
          </w:p>
        </w:tc>
        <w:tc>
          <w:tcPr>
            <w:tcW w:w="82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</w:tcPr>
          <w:p w:rsidR="00F31E88" w:rsidRDefault="00764060" w:rsidP="009559D4">
            <w:pPr>
              <w:rPr>
                <w:kern w:val="1"/>
              </w:rPr>
            </w:pPr>
            <w:r>
              <w:rPr>
                <w:kern w:val="1"/>
              </w:rPr>
              <w:t>L</w:t>
            </w: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</w:tcPr>
          <w:p w:rsidR="00F31E88" w:rsidRPr="00A93382" w:rsidRDefault="00F919F8" w:rsidP="00F919F8">
            <w:pPr>
              <w:rPr>
                <w:kern w:val="1"/>
              </w:rPr>
            </w:pPr>
            <w:r>
              <w:rPr>
                <w:kern w:val="1"/>
              </w:rPr>
              <w:t>7,6882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</w:tcPr>
          <w:p w:rsidR="00F31E88" w:rsidRPr="00A93382" w:rsidRDefault="00F919F8" w:rsidP="00F919F8">
            <w:pPr>
              <w:rPr>
                <w:kern w:val="1"/>
              </w:rPr>
            </w:pPr>
            <w:r>
              <w:rPr>
                <w:kern w:val="1"/>
              </w:rPr>
              <w:t>157,210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</w:tcPr>
          <w:p w:rsidR="00F31E88" w:rsidRPr="00A93382" w:rsidRDefault="00F919F8" w:rsidP="00F919F8">
            <w:pPr>
              <w:rPr>
                <w:kern w:val="1"/>
              </w:rPr>
            </w:pPr>
            <w:r>
              <w:rPr>
                <w:kern w:val="1"/>
              </w:rPr>
              <w:t>9,504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</w:tcPr>
          <w:p w:rsidR="00F31E88" w:rsidRPr="00A93382" w:rsidRDefault="00F919F8" w:rsidP="00F919F8">
            <w:pPr>
              <w:rPr>
                <w:kern w:val="1"/>
              </w:rPr>
            </w:pPr>
            <w:r>
              <w:rPr>
                <w:kern w:val="1"/>
              </w:rPr>
              <w:t>18,986</w:t>
            </w:r>
          </w:p>
        </w:tc>
      </w:tr>
    </w:tbl>
    <w:p w:rsidR="00F31E88" w:rsidRDefault="00F31E88" w:rsidP="009559D4">
      <w:pPr>
        <w:pStyle w:val="Nagwek2"/>
      </w:pPr>
      <w:bookmarkStart w:id="11" w:name="_Toc262108185"/>
      <w:proofErr w:type="spellStart"/>
      <w:r>
        <w:t>Hektometraż</w:t>
      </w:r>
      <w:proofErr w:type="spellEnd"/>
      <w:r>
        <w:t xml:space="preserve"> trasy</w:t>
      </w:r>
      <w:bookmarkEnd w:id="11"/>
    </w:p>
    <w:p w:rsidR="00F31E88" w:rsidRDefault="00F31E88" w:rsidP="009559D4">
      <w:proofErr w:type="spellStart"/>
      <w:r>
        <w:t>Hektometraż</w:t>
      </w:r>
      <w:proofErr w:type="spellEnd"/>
      <w:r>
        <w:t xml:space="preserve"> poprowadzono oddzielnie dla każdego toru, poczynając od Hm 0+00.000.</w:t>
      </w:r>
    </w:p>
    <w:p w:rsidR="00F31E88" w:rsidRDefault="00F31E88" w:rsidP="009559D4">
      <w:r>
        <w:t xml:space="preserve">Początek </w:t>
      </w:r>
      <w:proofErr w:type="spellStart"/>
      <w:r>
        <w:t>hektometrażu</w:t>
      </w:r>
      <w:proofErr w:type="spellEnd"/>
      <w:r>
        <w:t xml:space="preserve"> - Hm 0+00,000 </w:t>
      </w:r>
    </w:p>
    <w:p w:rsidR="00F31E88" w:rsidRDefault="00F31E88" w:rsidP="009559D4">
      <w:r>
        <w:t>dla toru A, przyjęto w punkcie PA</w:t>
      </w:r>
      <w:r w:rsidR="00DE4922">
        <w:t>-1</w:t>
      </w:r>
      <w:r>
        <w:t xml:space="preserve">, o współrzędnych </w:t>
      </w:r>
    </w:p>
    <w:p w:rsidR="00F31E88" w:rsidRDefault="00F31E88" w:rsidP="009559D4">
      <w:pPr>
        <w:spacing w:line="480" w:lineRule="auto"/>
      </w:pPr>
      <w:r>
        <w:t xml:space="preserve">[X= </w:t>
      </w:r>
      <w:r w:rsidR="00765691">
        <w:t>872160,53</w:t>
      </w:r>
      <w:r>
        <w:t xml:space="preserve">; Y= </w:t>
      </w:r>
      <w:r w:rsidR="00765691">
        <w:t>249678,195</w:t>
      </w:r>
      <w:r w:rsidR="009559D4">
        <w:t>];</w:t>
      </w:r>
    </w:p>
    <w:p w:rsidR="00F31E88" w:rsidRDefault="00F31E88" w:rsidP="009559D4">
      <w:r>
        <w:t>dla toru B, w punkcie PB</w:t>
      </w:r>
      <w:r w:rsidR="00DE4922">
        <w:t>-1</w:t>
      </w:r>
      <w:r>
        <w:t xml:space="preserve">, o współrzędnych </w:t>
      </w:r>
    </w:p>
    <w:p w:rsidR="00BA4E84" w:rsidRDefault="00F31E88" w:rsidP="009559D4">
      <w:r>
        <w:t xml:space="preserve">[X= </w:t>
      </w:r>
      <w:r w:rsidR="00765691">
        <w:t>872162,95</w:t>
      </w:r>
      <w:r>
        <w:t xml:space="preserve">; Y= </w:t>
      </w:r>
      <w:r w:rsidR="009559D4" w:rsidRPr="009559D4">
        <w:t>2496</w:t>
      </w:r>
      <w:r w:rsidR="00765691">
        <w:t>76,205</w:t>
      </w:r>
      <w:r w:rsidR="009559D4">
        <w:t>]</w:t>
      </w:r>
      <w:r>
        <w:t xml:space="preserve">, </w:t>
      </w:r>
    </w:p>
    <w:p w:rsidR="00F31E88" w:rsidRDefault="00F31E88" w:rsidP="009559D4">
      <w:r>
        <w:lastRenderedPageBreak/>
        <w:t xml:space="preserve">Długość torów </w:t>
      </w:r>
      <w:r w:rsidR="00765691">
        <w:t>do zabudowy</w:t>
      </w:r>
      <w:r w:rsidR="00DE1AA1">
        <w:t>:</w:t>
      </w:r>
    </w:p>
    <w:p w:rsidR="00F31E88" w:rsidRDefault="00F31E88" w:rsidP="009559D4">
      <w:r>
        <w:t>tor  A –</w:t>
      </w:r>
      <w:r w:rsidR="00765691">
        <w:t xml:space="preserve"> </w:t>
      </w:r>
      <w:r w:rsidR="00194A89">
        <w:t>54,39 + 50,13</w:t>
      </w:r>
      <w:r w:rsidR="00DE1AA1">
        <w:t xml:space="preserve"> = </w:t>
      </w:r>
      <w:r w:rsidR="00194A89">
        <w:t>104,52</w:t>
      </w:r>
      <w:r>
        <w:t xml:space="preserve">m, </w:t>
      </w:r>
    </w:p>
    <w:p w:rsidR="00F31E88" w:rsidRDefault="00F31E88" w:rsidP="009559D4">
      <w:r>
        <w:t>tor  B –</w:t>
      </w:r>
      <w:r w:rsidR="00DE1AA1">
        <w:t xml:space="preserve"> 54,94 + 48,78 = </w:t>
      </w:r>
      <w:r w:rsidR="00765691">
        <w:t xml:space="preserve">103,72 </w:t>
      </w:r>
      <w:r>
        <w:t>m,</w:t>
      </w:r>
    </w:p>
    <w:p w:rsidR="00F31E88" w:rsidRDefault="00F31E88" w:rsidP="009559D4">
      <w:pPr>
        <w:pStyle w:val="Nagwek2"/>
      </w:pPr>
      <w:bookmarkStart w:id="12" w:name="_Toc262108186"/>
      <w:r>
        <w:t>Projektowana niweleta torów</w:t>
      </w:r>
      <w:bookmarkEnd w:id="12"/>
    </w:p>
    <w:p w:rsidR="006E7530" w:rsidRDefault="00F31E88" w:rsidP="00055656">
      <w:r w:rsidRPr="0089692D">
        <w:t xml:space="preserve">Niweletę zaprojektowano na oś toru, oddzielnie dla każdego z torów, oraz powiązano z niweletą torów istniejących. </w:t>
      </w:r>
    </w:p>
    <w:p w:rsidR="00AA7040" w:rsidRDefault="00AA7040" w:rsidP="00055656">
      <w:r w:rsidRPr="0089692D">
        <w:t xml:space="preserve">W rejonie przejazdu drogowego </w:t>
      </w:r>
      <w:r>
        <w:t xml:space="preserve">w ulicy Mościckiego </w:t>
      </w:r>
      <w:r w:rsidR="006E7530">
        <w:t xml:space="preserve">dla toru A na </w:t>
      </w:r>
      <w:proofErr w:type="spellStart"/>
      <w:r w:rsidR="006E7530">
        <w:t>właczeniu</w:t>
      </w:r>
      <w:proofErr w:type="spellEnd"/>
      <w:r w:rsidR="006E7530">
        <w:t xml:space="preserve"> w stan istniejący wystąpiła konieczność dostosowania do </w:t>
      </w:r>
      <w:r w:rsidR="00B8590C">
        <w:t xml:space="preserve">stanu </w:t>
      </w:r>
      <w:r w:rsidR="006E7530">
        <w:t xml:space="preserve">istniejącego przechyłki, </w:t>
      </w:r>
      <w:r w:rsidR="00B8590C">
        <w:t>która wynosi 20mm.</w:t>
      </w:r>
    </w:p>
    <w:p w:rsidR="00055656" w:rsidRDefault="00B8590C" w:rsidP="00055656">
      <w:pPr>
        <w:rPr>
          <w:color w:val="FF0000"/>
        </w:rPr>
      </w:pPr>
      <w:r>
        <w:t>Tory na przejeździe drogowym</w:t>
      </w:r>
      <w:r w:rsidR="00F31E88" w:rsidRPr="0089692D">
        <w:t xml:space="preserve"> </w:t>
      </w:r>
      <w:r w:rsidR="000C6FDC" w:rsidRPr="0089692D">
        <w:t xml:space="preserve">w ulicy Parkowej </w:t>
      </w:r>
      <w:r>
        <w:t xml:space="preserve">usytuowane są w przechyłce h=20mm. W rejonie tego </w:t>
      </w:r>
      <w:proofErr w:type="spellStart"/>
      <w:r>
        <w:t>prazejazdu</w:t>
      </w:r>
      <w:proofErr w:type="spellEnd"/>
      <w:r>
        <w:t xml:space="preserve"> </w:t>
      </w:r>
      <w:r w:rsidR="000C6FDC" w:rsidRPr="0089692D">
        <w:t xml:space="preserve">zlokalizowane są </w:t>
      </w:r>
      <w:r>
        <w:t>załomy wyokrąglone promieniem 20</w:t>
      </w:r>
      <w:r w:rsidR="000C6FDC" w:rsidRPr="0089692D">
        <w:t>00m</w:t>
      </w:r>
      <w:r w:rsidR="0089692D">
        <w:t xml:space="preserve">. </w:t>
      </w:r>
      <w:r w:rsidR="00055656">
        <w:t>Maksymalna</w:t>
      </w:r>
      <w:r w:rsidR="0089692D">
        <w:t xml:space="preserve"> różnica pochyleń występuje w torze A i wynosi </w:t>
      </w:r>
      <w:r w:rsidR="00055656">
        <w:t>6,953</w:t>
      </w:r>
      <w:r w:rsidR="00055656">
        <w:rPr>
          <w:rFonts w:cs="Arial"/>
        </w:rPr>
        <w:t>‰</w:t>
      </w:r>
      <w:r w:rsidR="00055656">
        <w:t>.</w:t>
      </w:r>
      <w:r w:rsidR="00F31E88" w:rsidRPr="00C0219A">
        <w:rPr>
          <w:color w:val="FF0000"/>
        </w:rPr>
        <w:t xml:space="preserve"> </w:t>
      </w:r>
    </w:p>
    <w:p w:rsidR="000E3CBD" w:rsidRPr="000E3CBD" w:rsidRDefault="000E3CBD" w:rsidP="006E7530">
      <w:pPr>
        <w:pStyle w:val="Tekstpodstawowy"/>
      </w:pPr>
    </w:p>
    <w:p w:rsidR="00F31E88" w:rsidRDefault="00F31E88" w:rsidP="009559D4">
      <w:pPr>
        <w:pStyle w:val="Nagwek1"/>
      </w:pPr>
      <w:bookmarkStart w:id="13" w:name="_Toc262108187"/>
      <w:r>
        <w:t>Rozwiązania konstrukcyjne</w:t>
      </w:r>
      <w:bookmarkEnd w:id="13"/>
    </w:p>
    <w:p w:rsidR="00F31E88" w:rsidRDefault="00F31E88" w:rsidP="009559D4">
      <w:pPr>
        <w:pStyle w:val="Nagwek2"/>
      </w:pPr>
      <w:bookmarkStart w:id="14" w:name="_Toc262108188"/>
      <w:r>
        <w:t>Projektowane przekroje konstrukcyjne torowiska</w:t>
      </w:r>
      <w:bookmarkEnd w:id="14"/>
    </w:p>
    <w:p w:rsidR="003A57E4" w:rsidRPr="00A604F9" w:rsidRDefault="003A57E4" w:rsidP="00A604F9">
      <w:pPr>
        <w:pStyle w:val="Legenda"/>
        <w:spacing w:after="240"/>
        <w:rPr>
          <w:rFonts w:eastAsia="Lucida Sans Unicode"/>
          <w:sz w:val="24"/>
          <w:szCs w:val="24"/>
        </w:rPr>
      </w:pPr>
      <w:r w:rsidRPr="00A604F9">
        <w:rPr>
          <w:rFonts w:eastAsia="Lucida Sans Unicode"/>
          <w:sz w:val="24"/>
          <w:szCs w:val="24"/>
        </w:rPr>
        <w:t>Konstrukcja torów z szyn tramwajowych na podkładach strunobetonowych z</w:t>
      </w:r>
      <w:r w:rsidR="009362AC" w:rsidRPr="00A604F9">
        <w:rPr>
          <w:rFonts w:eastAsia="Lucida Sans Unicode"/>
          <w:sz w:val="24"/>
          <w:szCs w:val="24"/>
        </w:rPr>
        <w:t xml:space="preserve"> m</w:t>
      </w:r>
      <w:r w:rsidRPr="00A604F9">
        <w:rPr>
          <w:rFonts w:eastAsia="Lucida Sans Unicode"/>
          <w:sz w:val="24"/>
          <w:szCs w:val="24"/>
        </w:rPr>
        <w:t>ocowaniem sprężystym na podsypce tłuczniowej, składa się z następujących (patrząc od góry):</w:t>
      </w:r>
    </w:p>
    <w:p w:rsidR="003A57E4" w:rsidRPr="009362AC" w:rsidRDefault="003A57E4" w:rsidP="009559D4">
      <w:pPr>
        <w:rPr>
          <w:u w:val="single"/>
          <w:lang w:eastAsia="ar-SA"/>
        </w:rPr>
      </w:pPr>
      <w:r w:rsidRPr="009362AC">
        <w:rPr>
          <w:u w:val="single"/>
          <w:lang w:eastAsia="ar-SA"/>
        </w:rPr>
        <w:t>Nawierzchnia stalowa torów</w:t>
      </w:r>
      <w:r w:rsidR="009362AC" w:rsidRPr="009362AC">
        <w:rPr>
          <w:u w:val="single"/>
          <w:lang w:eastAsia="ar-SA"/>
        </w:rPr>
        <w:t>:</w:t>
      </w:r>
    </w:p>
    <w:p w:rsidR="003A57E4" w:rsidRDefault="003A57E4" w:rsidP="009362AC">
      <w:pPr>
        <w:rPr>
          <w:lang w:eastAsia="ar-SA"/>
        </w:rPr>
      </w:pPr>
      <w:r>
        <w:rPr>
          <w:lang w:eastAsia="ar-SA"/>
        </w:rPr>
        <w:t>Tory</w:t>
      </w:r>
      <w:r>
        <w:rPr>
          <w:color w:val="000000"/>
          <w:lang w:eastAsia="ar-SA"/>
        </w:rPr>
        <w:t xml:space="preserve"> </w:t>
      </w:r>
      <w:r>
        <w:rPr>
          <w:lang w:eastAsia="ar-SA"/>
        </w:rPr>
        <w:t>wykonane z szyn tramwajowych 60R2 [</w:t>
      </w:r>
      <w:proofErr w:type="spellStart"/>
      <w:r>
        <w:rPr>
          <w:lang w:eastAsia="ar-SA"/>
        </w:rPr>
        <w:t>Ri</w:t>
      </w:r>
      <w:proofErr w:type="spellEnd"/>
      <w:r>
        <w:rPr>
          <w:lang w:eastAsia="ar-SA"/>
        </w:rPr>
        <w:t xml:space="preserve"> 60N] (stal gatunek 900 o wytrzymałości  </w:t>
      </w:r>
      <w:proofErr w:type="spellStart"/>
      <w:r>
        <w:rPr>
          <w:lang w:val="de-DE" w:eastAsia="ar-SA"/>
        </w:rPr>
        <w:t>R</w:t>
      </w:r>
      <w:r>
        <w:rPr>
          <w:vertAlign w:val="subscript"/>
          <w:lang w:val="de-DE" w:eastAsia="ar-SA"/>
        </w:rPr>
        <w:t>m</w:t>
      </w:r>
      <w:proofErr w:type="spellEnd"/>
      <w:r>
        <w:rPr>
          <w:vertAlign w:val="subscript"/>
          <w:lang w:val="de-DE" w:eastAsia="ar-SA"/>
        </w:rPr>
        <w:t>. min</w:t>
      </w:r>
      <w:r>
        <w:rPr>
          <w:lang w:val="de-DE" w:eastAsia="ar-SA"/>
        </w:rPr>
        <w:t xml:space="preserve"> = 880  [</w:t>
      </w:r>
      <w:proofErr w:type="spellStart"/>
      <w:r>
        <w:rPr>
          <w:lang w:val="de-DE" w:eastAsia="ar-SA"/>
        </w:rPr>
        <w:t>MPa</w:t>
      </w:r>
      <w:proofErr w:type="spellEnd"/>
      <w:r>
        <w:rPr>
          <w:lang w:val="de-DE" w:eastAsia="ar-SA"/>
        </w:rPr>
        <w:t>]).</w:t>
      </w:r>
      <w:r>
        <w:rPr>
          <w:color w:val="000000"/>
          <w:lang w:val="de-DE" w:eastAsia="ar-SA"/>
        </w:rPr>
        <w:t xml:space="preserve"> </w:t>
      </w:r>
      <w:r>
        <w:rPr>
          <w:color w:val="000000"/>
          <w:lang w:eastAsia="ar-SA"/>
        </w:rPr>
        <w:t>Szyny muszą posiadać niezbędne aprobaty i ate</w:t>
      </w:r>
      <w:r w:rsidR="009362AC">
        <w:rPr>
          <w:lang w:eastAsia="ar-SA"/>
        </w:rPr>
        <w:t>sty,   potwierdza</w:t>
      </w:r>
      <w:r>
        <w:rPr>
          <w:lang w:eastAsia="ar-SA"/>
        </w:rPr>
        <w:t xml:space="preserve">jące zgodność  wykonania i parametrów  z normą </w:t>
      </w:r>
      <w:r>
        <w:rPr>
          <w:shd w:val="clear" w:color="auto" w:fill="FFFFFF"/>
          <w:lang w:eastAsia="ar-SA"/>
        </w:rPr>
        <w:t xml:space="preserve"> EN 14811:2006</w:t>
      </w:r>
      <w:r>
        <w:rPr>
          <w:lang w:eastAsia="ar-SA"/>
        </w:rPr>
        <w:t xml:space="preserve"> Łączenie szyn w torach, za pomocą spawania termitowego z zastosowaniem  technologii SOWOS. Spawanie wykonywać w temperaturze neutralnej 18-30ºC [temperatura szyny].</w:t>
      </w:r>
    </w:p>
    <w:p w:rsidR="003A57E4" w:rsidRPr="00A927A8" w:rsidRDefault="003A57E4" w:rsidP="009559D4">
      <w:pPr>
        <w:rPr>
          <w:sz w:val="18"/>
          <w:szCs w:val="18"/>
          <w:lang w:eastAsia="ar-SA"/>
        </w:rPr>
      </w:pPr>
      <w:r>
        <w:rPr>
          <w:lang w:eastAsia="ar-SA"/>
        </w:rPr>
        <w:t xml:space="preserve">   </w:t>
      </w:r>
    </w:p>
    <w:p w:rsidR="003A57E4" w:rsidRPr="009362AC" w:rsidRDefault="003A57E4" w:rsidP="009559D4">
      <w:pPr>
        <w:rPr>
          <w:u w:val="single"/>
          <w:lang w:eastAsia="ar-SA"/>
        </w:rPr>
      </w:pPr>
      <w:r w:rsidRPr="009362AC">
        <w:rPr>
          <w:u w:val="single"/>
          <w:lang w:eastAsia="ar-SA"/>
        </w:rPr>
        <w:t xml:space="preserve">Elementów przytwierdzenia sprężystego </w:t>
      </w:r>
    </w:p>
    <w:p w:rsidR="003A57E4" w:rsidRDefault="003A57E4" w:rsidP="009362AC">
      <w:pPr>
        <w:rPr>
          <w:lang w:eastAsia="ar-SA"/>
        </w:rPr>
      </w:pPr>
      <w:r>
        <w:rPr>
          <w:lang w:eastAsia="ar-SA"/>
        </w:rPr>
        <w:t>W skład przytwierdzenia sprężystego wchodzą sprężyny mocujące SB-4, wkładki i podkładki z tworzywa sztucznego,</w:t>
      </w:r>
    </w:p>
    <w:p w:rsidR="00BA4E84" w:rsidRPr="00BA4E84" w:rsidRDefault="00BA4E84" w:rsidP="00BA4E84">
      <w:pPr>
        <w:pStyle w:val="Tekstpodstawowy"/>
        <w:rPr>
          <w:lang w:eastAsia="ar-SA"/>
        </w:rPr>
      </w:pPr>
    </w:p>
    <w:p w:rsidR="003A57E4" w:rsidRPr="009362AC" w:rsidRDefault="003A57E4" w:rsidP="009559D4">
      <w:pPr>
        <w:rPr>
          <w:u w:val="single"/>
          <w:lang w:eastAsia="ar-SA"/>
        </w:rPr>
      </w:pPr>
      <w:r w:rsidRPr="009362AC">
        <w:rPr>
          <w:u w:val="single"/>
          <w:lang w:eastAsia="ar-SA"/>
        </w:rPr>
        <w:lastRenderedPageBreak/>
        <w:t xml:space="preserve">Podkładów strunobetonowych </w:t>
      </w:r>
    </w:p>
    <w:p w:rsidR="003A57E4" w:rsidRDefault="003A57E4" w:rsidP="009559D4">
      <w:pPr>
        <w:rPr>
          <w:lang w:eastAsia="ar-SA"/>
        </w:rPr>
      </w:pPr>
      <w:r>
        <w:rPr>
          <w:lang w:eastAsia="ar-SA"/>
        </w:rPr>
        <w:t>Typ podkładów PT99/SB/Ri60N, rozstaw podkładów  0,67 m,</w:t>
      </w:r>
    </w:p>
    <w:p w:rsidR="003A57E4" w:rsidRPr="00A927A8" w:rsidRDefault="003A57E4" w:rsidP="009559D4">
      <w:pPr>
        <w:rPr>
          <w:lang w:eastAsia="ar-SA"/>
        </w:rPr>
      </w:pPr>
    </w:p>
    <w:p w:rsidR="003A57E4" w:rsidRDefault="003A57E4" w:rsidP="009559D4">
      <w:pPr>
        <w:rPr>
          <w:lang w:eastAsia="ar-SA"/>
        </w:rPr>
      </w:pPr>
      <w:r w:rsidRPr="00A604F9">
        <w:rPr>
          <w:u w:val="single"/>
          <w:lang w:eastAsia="ar-SA"/>
        </w:rPr>
        <w:t>Podbudowy z tłucznia</w:t>
      </w:r>
      <w:r>
        <w:rPr>
          <w:lang w:eastAsia="ar-SA"/>
        </w:rPr>
        <w:t xml:space="preserve"> o granulacji 31,5/50 i grubości 30 cm zagęszczonej mechanicznie  oraz wypełnienia przestrzeni między podkładami tłuczniem </w:t>
      </w:r>
      <w:proofErr w:type="spellStart"/>
      <w:r>
        <w:rPr>
          <w:lang w:eastAsia="ar-SA"/>
        </w:rPr>
        <w:t>j.w</w:t>
      </w:r>
      <w:proofErr w:type="spellEnd"/>
      <w:r>
        <w:rPr>
          <w:lang w:eastAsia="ar-SA"/>
        </w:rPr>
        <w:t>. do wysokości górnej             powierzchni podkładu. W rejonie peronów przystankowych tory zasypane do wysokości        40 mm poniżej powierzchni tocznej główki szyny.</w:t>
      </w:r>
    </w:p>
    <w:p w:rsidR="00316CBA" w:rsidRPr="00316CBA" w:rsidRDefault="00316CBA" w:rsidP="00316CBA">
      <w:pPr>
        <w:pStyle w:val="Tekstpodstawowy"/>
        <w:rPr>
          <w:lang w:eastAsia="ar-SA"/>
        </w:rPr>
      </w:pPr>
    </w:p>
    <w:p w:rsidR="003A57E4" w:rsidRDefault="003A57E4" w:rsidP="009559D4">
      <w:pPr>
        <w:rPr>
          <w:rFonts w:eastAsia="Lucida Sans Unicode" w:cs="Tahoma"/>
        </w:rPr>
      </w:pPr>
      <w:r w:rsidRPr="00A604F9">
        <w:rPr>
          <w:u w:val="single"/>
          <w:lang w:eastAsia="ar-SA"/>
        </w:rPr>
        <w:t>Warstwy z piasku gruboziarnistego</w:t>
      </w:r>
      <w:r w:rsidRPr="00D86EB0">
        <w:rPr>
          <w:lang w:eastAsia="ar-SA"/>
        </w:rPr>
        <w:t xml:space="preserve"> o grubości 1</w:t>
      </w:r>
      <w:r>
        <w:rPr>
          <w:lang w:eastAsia="ar-SA"/>
        </w:rPr>
        <w:t>5</w:t>
      </w:r>
      <w:r w:rsidRPr="00D86EB0">
        <w:rPr>
          <w:lang w:eastAsia="ar-SA"/>
        </w:rPr>
        <w:t xml:space="preserve"> </w:t>
      </w:r>
      <w:proofErr w:type="spellStart"/>
      <w:r w:rsidRPr="00D86EB0">
        <w:rPr>
          <w:lang w:eastAsia="ar-SA"/>
        </w:rPr>
        <w:t>cm</w:t>
      </w:r>
      <w:proofErr w:type="spellEnd"/>
      <w:r w:rsidRPr="00D86EB0">
        <w:rPr>
          <w:lang w:eastAsia="ar-SA"/>
        </w:rPr>
        <w:t>. Boki oraz dno koryta oraz row</w:t>
      </w:r>
      <w:r>
        <w:rPr>
          <w:lang w:eastAsia="ar-SA"/>
        </w:rPr>
        <w:t>ek</w:t>
      </w:r>
      <w:r w:rsidRPr="00D86EB0">
        <w:rPr>
          <w:lang w:eastAsia="ar-SA"/>
        </w:rPr>
        <w:t xml:space="preserve"> drena</w:t>
      </w:r>
      <w:r>
        <w:rPr>
          <w:lang w:eastAsia="ar-SA"/>
        </w:rPr>
        <w:t>ż</w:t>
      </w:r>
      <w:r w:rsidRPr="00D86EB0">
        <w:rPr>
          <w:lang w:eastAsia="ar-SA"/>
        </w:rPr>
        <w:t>ow</w:t>
      </w:r>
      <w:r>
        <w:rPr>
          <w:lang w:eastAsia="ar-SA"/>
        </w:rPr>
        <w:t>y</w:t>
      </w:r>
      <w:r w:rsidRPr="00D86EB0">
        <w:rPr>
          <w:lang w:eastAsia="ar-SA"/>
        </w:rPr>
        <w:t xml:space="preserve"> należy wyścielić </w:t>
      </w:r>
      <w:proofErr w:type="spellStart"/>
      <w:r w:rsidRPr="00D86EB0">
        <w:rPr>
          <w:lang w:eastAsia="ar-SA"/>
        </w:rPr>
        <w:t>geowłókniną</w:t>
      </w:r>
      <w:proofErr w:type="spellEnd"/>
      <w:r w:rsidRPr="00D86EB0">
        <w:rPr>
          <w:lang w:eastAsia="ar-SA"/>
        </w:rPr>
        <w:t xml:space="preserve"> filtracyjną. </w:t>
      </w:r>
      <w:r w:rsidRPr="00D86EB0">
        <w:rPr>
          <w:rFonts w:eastAsia="Lucida Sans Unicode" w:cs="Tahoma"/>
        </w:rPr>
        <w:t xml:space="preserve">Torowisko oddzielone od przyległego terenu obrzeżami trawnikowymi o wymiarach 8 x 50 cm, ułożonymi w odległości 1,70 m od osi toru, 5 cm powyżej powierzchni tocznej główki szyny. </w:t>
      </w:r>
    </w:p>
    <w:p w:rsidR="002928B7" w:rsidRDefault="002928B7" w:rsidP="006E7530">
      <w:pPr>
        <w:pStyle w:val="Tekstpodstawowy"/>
        <w:rPr>
          <w:rFonts w:eastAsia="Lucida Sans Unicode"/>
        </w:rPr>
      </w:pPr>
    </w:p>
    <w:p w:rsidR="002928B7" w:rsidRPr="002928B7" w:rsidRDefault="002928B7" w:rsidP="006E7530">
      <w:pPr>
        <w:pStyle w:val="Tekstpodstawowy"/>
        <w:rPr>
          <w:rFonts w:eastAsia="Lucida Sans Unicode"/>
        </w:rPr>
      </w:pPr>
      <w:r>
        <w:rPr>
          <w:rFonts w:eastAsia="Lucida Sans Unicode"/>
        </w:rPr>
        <w:t xml:space="preserve">Na odcinku ok. 26m przy przejeździe w ul. Mościckiego na wierzchnią warstwę, w celu odtworzenia stanu istniejącego, zaprojektowano kostkę </w:t>
      </w:r>
      <w:proofErr w:type="spellStart"/>
      <w:r w:rsidR="009A08DA">
        <w:rPr>
          <w:rFonts w:eastAsia="Lucida Sans Unicode"/>
        </w:rPr>
        <w:t>wibroprasowaną</w:t>
      </w:r>
      <w:proofErr w:type="spellEnd"/>
      <w:r w:rsidR="009A08DA">
        <w:rPr>
          <w:rFonts w:eastAsia="Lucida Sans Unicode"/>
        </w:rPr>
        <w:t xml:space="preserve"> grub. 6cm ułożoną podbudowie  </w:t>
      </w:r>
      <w:proofErr w:type="spellStart"/>
      <w:r w:rsidR="009A08DA">
        <w:rPr>
          <w:rFonts w:eastAsia="Lucida Sans Unicode"/>
        </w:rPr>
        <w:t>betonwej</w:t>
      </w:r>
      <w:proofErr w:type="spellEnd"/>
      <w:r>
        <w:rPr>
          <w:rFonts w:eastAsia="Lucida Sans Unicode"/>
        </w:rPr>
        <w:t xml:space="preserve"> C12/15 grub. 1</w:t>
      </w:r>
      <w:r w:rsidR="009A08DA">
        <w:rPr>
          <w:rFonts w:eastAsia="Lucida Sans Unicode"/>
        </w:rPr>
        <w:t>8</w:t>
      </w:r>
      <w:r>
        <w:rPr>
          <w:rFonts w:eastAsia="Lucida Sans Unicode"/>
        </w:rPr>
        <w:t xml:space="preserve">cm.  </w:t>
      </w:r>
    </w:p>
    <w:p w:rsidR="000565F3" w:rsidRDefault="000565F3" w:rsidP="009559D4">
      <w:pPr>
        <w:pStyle w:val="Tekstpodstawowywcity3"/>
        <w:rPr>
          <w:rFonts w:eastAsia="Lucida Sans Unicode"/>
          <w:sz w:val="22"/>
          <w:szCs w:val="22"/>
        </w:rPr>
      </w:pPr>
    </w:p>
    <w:p w:rsidR="00463D6E" w:rsidRPr="00A604F9" w:rsidRDefault="00463D6E" w:rsidP="00A604F9">
      <w:pPr>
        <w:pStyle w:val="Legenda"/>
        <w:spacing w:after="240"/>
        <w:rPr>
          <w:rFonts w:eastAsia="Lucida Sans Unicode"/>
          <w:sz w:val="24"/>
          <w:szCs w:val="24"/>
          <w:u w:val="single"/>
        </w:rPr>
      </w:pPr>
      <w:r w:rsidRPr="00A604F9">
        <w:rPr>
          <w:rFonts w:eastAsia="Lucida Sans Unicode"/>
          <w:sz w:val="24"/>
          <w:szCs w:val="24"/>
        </w:rPr>
        <w:t>Konstrukcja torów z płyt VRZ i szyn tramwajowych, mocowanych w  korytach szynowych  za  pomocą żywic poliuretanowych składa się z następujących elementów (patrząc od góry):</w:t>
      </w:r>
    </w:p>
    <w:p w:rsidR="00463D6E" w:rsidRPr="001F1767" w:rsidRDefault="00463D6E" w:rsidP="00463D6E">
      <w:pPr>
        <w:rPr>
          <w:rFonts w:cs="Arial"/>
        </w:rPr>
      </w:pPr>
      <w:r w:rsidRPr="001F1767">
        <w:rPr>
          <w:rFonts w:cs="Arial"/>
        </w:rPr>
        <w:t xml:space="preserve">     -    nawierzchni torowej,</w:t>
      </w:r>
    </w:p>
    <w:p w:rsidR="00463D6E" w:rsidRPr="001F1767" w:rsidRDefault="00463D6E" w:rsidP="00463D6E">
      <w:pPr>
        <w:ind w:left="360"/>
        <w:rPr>
          <w:rFonts w:cs="Arial"/>
        </w:rPr>
      </w:pPr>
      <w:r w:rsidRPr="001F1767">
        <w:rPr>
          <w:rFonts w:cs="Arial"/>
        </w:rPr>
        <w:t xml:space="preserve">    -    warstwy wyrównawczej z asfaltobetonu drobnoziarnistego</w:t>
      </w:r>
    </w:p>
    <w:p w:rsidR="00463D6E" w:rsidRPr="001F1767" w:rsidRDefault="00463D6E" w:rsidP="00463D6E">
      <w:pPr>
        <w:ind w:left="360"/>
        <w:rPr>
          <w:rFonts w:cs="Arial"/>
        </w:rPr>
      </w:pPr>
      <w:r w:rsidRPr="001F1767">
        <w:rPr>
          <w:rFonts w:cs="Arial"/>
        </w:rPr>
        <w:t xml:space="preserve">    -    podbudowy z asfaltobetonu,</w:t>
      </w:r>
    </w:p>
    <w:p w:rsidR="00463D6E" w:rsidRPr="001F1767" w:rsidRDefault="00463D6E" w:rsidP="00463D6E">
      <w:pPr>
        <w:ind w:left="360"/>
        <w:rPr>
          <w:rFonts w:cs="Arial"/>
        </w:rPr>
      </w:pPr>
      <w:r w:rsidRPr="001F1767">
        <w:rPr>
          <w:rFonts w:cs="Arial"/>
        </w:rPr>
        <w:t xml:space="preserve">    -    podbudowy betonowej,</w:t>
      </w:r>
    </w:p>
    <w:p w:rsidR="00463D6E" w:rsidRPr="001F1767" w:rsidRDefault="00463D6E" w:rsidP="00463D6E">
      <w:pPr>
        <w:ind w:left="360"/>
        <w:rPr>
          <w:rFonts w:cs="Arial"/>
        </w:rPr>
      </w:pPr>
      <w:r w:rsidRPr="001F1767">
        <w:rPr>
          <w:rFonts w:cs="Arial"/>
        </w:rPr>
        <w:t xml:space="preserve">    -    warstwy wzmacniającej z kruszywa naturalnego stabilizowanego cementem </w:t>
      </w:r>
    </w:p>
    <w:p w:rsidR="00463D6E" w:rsidRPr="001F1767" w:rsidRDefault="00463D6E" w:rsidP="00463D6E">
      <w:pPr>
        <w:ind w:left="360"/>
        <w:rPr>
          <w:rFonts w:cs="Arial"/>
        </w:rPr>
      </w:pPr>
      <w:r w:rsidRPr="001F1767">
        <w:rPr>
          <w:rFonts w:cs="Arial"/>
        </w:rPr>
        <w:t xml:space="preserve">       o Rm=2,5 </w:t>
      </w:r>
      <w:proofErr w:type="spellStart"/>
      <w:r w:rsidRPr="001F1767">
        <w:rPr>
          <w:rFonts w:cs="Arial"/>
        </w:rPr>
        <w:t>Mpa</w:t>
      </w:r>
      <w:proofErr w:type="spellEnd"/>
      <w:r w:rsidRPr="001F1767">
        <w:rPr>
          <w:rFonts w:cs="Arial"/>
        </w:rPr>
        <w:t>,</w:t>
      </w:r>
    </w:p>
    <w:p w:rsidR="00463D6E" w:rsidRDefault="00463D6E" w:rsidP="00463D6E">
      <w:pPr>
        <w:pStyle w:val="Tekstpodstawowywcity3"/>
        <w:tabs>
          <w:tab w:val="left" w:pos="371"/>
          <w:tab w:val="left" w:pos="911"/>
        </w:tabs>
        <w:spacing w:after="0"/>
        <w:ind w:left="0"/>
        <w:rPr>
          <w:rFonts w:eastAsia="Lucida Sans Unicode" w:cs="Arial"/>
          <w:b/>
          <w:bCs/>
          <w:sz w:val="22"/>
          <w:szCs w:val="22"/>
          <w:u w:val="single"/>
        </w:rPr>
      </w:pPr>
      <w:r w:rsidRPr="001F1767">
        <w:rPr>
          <w:rFonts w:eastAsia="Lucida Sans Unicode" w:cs="Arial"/>
          <w:b/>
          <w:bCs/>
          <w:sz w:val="22"/>
          <w:szCs w:val="22"/>
          <w:u w:val="single"/>
        </w:rPr>
        <w:t xml:space="preserve">       </w:t>
      </w:r>
    </w:p>
    <w:p w:rsidR="00463D6E" w:rsidRDefault="00463D6E" w:rsidP="009362AC">
      <w:pPr>
        <w:pStyle w:val="Tekstpodstawowywcity31"/>
        <w:spacing w:line="360" w:lineRule="auto"/>
        <w:ind w:left="284" w:firstLine="0"/>
        <w:jc w:val="both"/>
        <w:rPr>
          <w:rFonts w:cs="Arial"/>
          <w:bCs/>
          <w:szCs w:val="22"/>
        </w:rPr>
      </w:pPr>
      <w:r w:rsidRPr="001F1767">
        <w:rPr>
          <w:rFonts w:cs="Arial"/>
          <w:bCs/>
          <w:szCs w:val="22"/>
        </w:rPr>
        <w:t>Opis poszczególnych elementów projektowanego przekroju poprzecznego:</w:t>
      </w:r>
    </w:p>
    <w:p w:rsidR="00CB33FD" w:rsidRPr="001F1767" w:rsidRDefault="00CB33FD" w:rsidP="009362AC">
      <w:pPr>
        <w:pStyle w:val="Tekstpodstawowywcity31"/>
        <w:spacing w:line="360" w:lineRule="auto"/>
        <w:ind w:left="284" w:firstLine="0"/>
        <w:jc w:val="both"/>
        <w:rPr>
          <w:rFonts w:cs="Arial"/>
          <w:bCs/>
          <w:szCs w:val="22"/>
        </w:rPr>
      </w:pPr>
    </w:p>
    <w:p w:rsidR="00463D6E" w:rsidRPr="001F1767" w:rsidRDefault="00463D6E" w:rsidP="00A604F9">
      <w:pPr>
        <w:pStyle w:val="Tekstpodstawowywcity3"/>
        <w:widowControl/>
        <w:suppressAutoHyphens w:val="0"/>
        <w:spacing w:after="0"/>
        <w:ind w:left="284"/>
        <w:rPr>
          <w:rFonts w:eastAsia="Lucida Sans Unicode" w:cs="Arial"/>
          <w:sz w:val="22"/>
          <w:szCs w:val="22"/>
          <w:u w:val="single"/>
        </w:rPr>
      </w:pPr>
      <w:r w:rsidRPr="001F1767">
        <w:rPr>
          <w:rFonts w:eastAsia="Lucida Sans Unicode" w:cs="Arial"/>
          <w:sz w:val="22"/>
          <w:szCs w:val="22"/>
          <w:u w:val="single"/>
        </w:rPr>
        <w:t>Nawierzchnia torowa</w:t>
      </w:r>
    </w:p>
    <w:p w:rsidR="00463D6E" w:rsidRPr="001F1767" w:rsidRDefault="00463D6E" w:rsidP="009362AC">
      <w:pPr>
        <w:pStyle w:val="Tekstpodstawowywcity3"/>
        <w:tabs>
          <w:tab w:val="left" w:pos="1080"/>
          <w:tab w:val="left" w:pos="1620"/>
        </w:tabs>
        <w:spacing w:after="0"/>
        <w:ind w:left="284"/>
        <w:rPr>
          <w:rFonts w:eastAsia="Lucida Sans Unicode" w:cs="Arial"/>
          <w:sz w:val="22"/>
          <w:szCs w:val="22"/>
        </w:rPr>
      </w:pPr>
      <w:r w:rsidRPr="001F1767">
        <w:rPr>
          <w:rFonts w:eastAsia="Lucida Sans Unicode" w:cs="Arial"/>
          <w:sz w:val="22"/>
          <w:szCs w:val="22"/>
        </w:rPr>
        <w:t xml:space="preserve">      W skład nawierzchni torowej wchodzą:</w:t>
      </w:r>
    </w:p>
    <w:p w:rsidR="00463D6E" w:rsidRPr="003C11A1" w:rsidRDefault="00463D6E" w:rsidP="009362AC">
      <w:pPr>
        <w:pStyle w:val="Tekstpodstawowywcity3"/>
        <w:widowControl/>
        <w:numPr>
          <w:ilvl w:val="0"/>
          <w:numId w:val="20"/>
        </w:numPr>
        <w:tabs>
          <w:tab w:val="left" w:pos="1155"/>
          <w:tab w:val="left" w:pos="1515"/>
          <w:tab w:val="left" w:pos="2055"/>
        </w:tabs>
        <w:suppressAutoHyphens w:val="0"/>
        <w:spacing w:after="0"/>
        <w:ind w:left="284" w:firstLine="0"/>
        <w:rPr>
          <w:rFonts w:eastAsia="Lucida Sans Unicode" w:cs="Arial"/>
          <w:sz w:val="22"/>
          <w:szCs w:val="22"/>
        </w:rPr>
      </w:pPr>
      <w:r w:rsidRPr="003C11A1">
        <w:rPr>
          <w:rFonts w:eastAsia="Lucida Sans Unicode" w:cs="Arial"/>
          <w:sz w:val="22"/>
          <w:szCs w:val="22"/>
        </w:rPr>
        <w:lastRenderedPageBreak/>
        <w:t>płyty VRZ o wysokości 0,35 m i szerokości 2,2 m, w których wykonane są koryta szynowe do montażu szyn o rozstawie 1435 mm,</w:t>
      </w:r>
    </w:p>
    <w:p w:rsidR="00463D6E" w:rsidRPr="001F1767" w:rsidRDefault="00463D6E" w:rsidP="009362AC">
      <w:pPr>
        <w:pStyle w:val="Tekstpodstawowywcity3"/>
        <w:widowControl/>
        <w:numPr>
          <w:ilvl w:val="0"/>
          <w:numId w:val="21"/>
        </w:numPr>
        <w:tabs>
          <w:tab w:val="left" w:pos="1155"/>
          <w:tab w:val="left" w:pos="1515"/>
          <w:tab w:val="left" w:pos="2055"/>
        </w:tabs>
        <w:suppressAutoHyphens w:val="0"/>
        <w:spacing w:after="0"/>
        <w:ind w:left="284" w:firstLine="0"/>
        <w:rPr>
          <w:rFonts w:eastAsia="Lucida Sans Unicode" w:cs="Arial"/>
          <w:sz w:val="22"/>
          <w:szCs w:val="22"/>
        </w:rPr>
      </w:pPr>
      <w:r w:rsidRPr="001F1767">
        <w:rPr>
          <w:rFonts w:eastAsia="Lucida Sans Unicode" w:cs="Arial"/>
          <w:sz w:val="22"/>
          <w:szCs w:val="22"/>
        </w:rPr>
        <w:t xml:space="preserve">szyny </w:t>
      </w:r>
      <w:proofErr w:type="spellStart"/>
      <w:r w:rsidRPr="001F1767">
        <w:rPr>
          <w:rFonts w:eastAsia="Lucida Sans Unicode" w:cs="Arial"/>
          <w:sz w:val="22"/>
          <w:szCs w:val="22"/>
        </w:rPr>
        <w:t>Ri</w:t>
      </w:r>
      <w:proofErr w:type="spellEnd"/>
      <w:r w:rsidRPr="001F1767">
        <w:rPr>
          <w:rFonts w:eastAsia="Lucida Sans Unicode" w:cs="Arial"/>
          <w:sz w:val="22"/>
          <w:szCs w:val="22"/>
        </w:rPr>
        <w:t xml:space="preserve"> 60N ze stali gat. 900, łączone za pomocą spawania termitowego. Szyny z komorami wypełnionymi bloczkami betonowymi zagłębione są w korytach szynowych</w:t>
      </w:r>
    </w:p>
    <w:p w:rsidR="00463D6E" w:rsidRDefault="00463D6E" w:rsidP="009362AC">
      <w:pPr>
        <w:pStyle w:val="Tekstpodstawowywcity3"/>
        <w:widowControl/>
        <w:numPr>
          <w:ilvl w:val="0"/>
          <w:numId w:val="21"/>
        </w:numPr>
        <w:tabs>
          <w:tab w:val="clear" w:pos="720"/>
        </w:tabs>
        <w:suppressAutoHyphens w:val="0"/>
        <w:spacing w:after="0"/>
        <w:ind w:left="284" w:firstLine="0"/>
        <w:rPr>
          <w:rFonts w:eastAsia="Lucida Sans Unicode" w:cs="Arial"/>
          <w:sz w:val="22"/>
          <w:szCs w:val="22"/>
        </w:rPr>
      </w:pPr>
      <w:r w:rsidRPr="001F1767">
        <w:rPr>
          <w:rFonts w:eastAsia="Lucida Sans Unicode" w:cs="Arial"/>
          <w:sz w:val="22"/>
          <w:szCs w:val="22"/>
        </w:rPr>
        <w:t xml:space="preserve">materiał elastyczny [np. </w:t>
      </w:r>
      <w:proofErr w:type="spellStart"/>
      <w:r w:rsidRPr="001F1767">
        <w:rPr>
          <w:rFonts w:eastAsia="Lucida Sans Unicode" w:cs="Arial"/>
          <w:sz w:val="22"/>
          <w:szCs w:val="22"/>
        </w:rPr>
        <w:t>Icosit</w:t>
      </w:r>
      <w:proofErr w:type="spellEnd"/>
      <w:r w:rsidRPr="001F1767">
        <w:rPr>
          <w:rFonts w:eastAsia="Lucida Sans Unicode" w:cs="Arial"/>
          <w:sz w:val="22"/>
          <w:szCs w:val="22"/>
        </w:rPr>
        <w:t xml:space="preserve"> KC 340/45] który stanowi zamocowanie szyn w korytach. Szyny oblane są tym materiałem na pełną wysokość. Grubość podlewu pod stopą szyny wynosi 20 </w:t>
      </w:r>
      <w:proofErr w:type="spellStart"/>
      <w:r w:rsidRPr="001F1767">
        <w:rPr>
          <w:rFonts w:eastAsia="Lucida Sans Unicode" w:cs="Arial"/>
          <w:sz w:val="22"/>
          <w:szCs w:val="22"/>
        </w:rPr>
        <w:t>mm</w:t>
      </w:r>
      <w:proofErr w:type="spellEnd"/>
      <w:r w:rsidRPr="001F1767">
        <w:rPr>
          <w:rFonts w:eastAsia="Lucida Sans Unicode" w:cs="Arial"/>
          <w:sz w:val="22"/>
          <w:szCs w:val="22"/>
        </w:rPr>
        <w:t>.</w:t>
      </w:r>
    </w:p>
    <w:p w:rsidR="00463D6E" w:rsidRDefault="00463D6E" w:rsidP="00463D6E">
      <w:pPr>
        <w:pStyle w:val="Tekstpodstawowywcity3"/>
        <w:spacing w:after="0"/>
        <w:ind w:left="1155"/>
        <w:rPr>
          <w:rFonts w:eastAsia="Lucida Sans Unicode" w:cs="Arial"/>
          <w:sz w:val="22"/>
          <w:szCs w:val="22"/>
        </w:rPr>
      </w:pPr>
    </w:p>
    <w:p w:rsidR="00463D6E" w:rsidRPr="001F1767" w:rsidRDefault="00463D6E" w:rsidP="00463D6E">
      <w:pPr>
        <w:pStyle w:val="Tekstpodstawowywcity3"/>
        <w:tabs>
          <w:tab w:val="left" w:pos="1800"/>
          <w:tab w:val="left" w:pos="2340"/>
        </w:tabs>
        <w:spacing w:after="0" w:line="240" w:lineRule="auto"/>
        <w:ind w:left="720"/>
        <w:rPr>
          <w:rFonts w:eastAsia="Lucida Sans Unicode" w:cs="Arial"/>
        </w:rPr>
      </w:pPr>
    </w:p>
    <w:p w:rsidR="00463D6E" w:rsidRPr="001F1767" w:rsidRDefault="00463D6E" w:rsidP="00A604F9">
      <w:pPr>
        <w:pStyle w:val="Tekstpodstawowywcity3"/>
        <w:widowControl/>
        <w:suppressAutoHyphens w:val="0"/>
        <w:spacing w:after="0"/>
        <w:rPr>
          <w:rFonts w:eastAsia="Lucida Sans Unicode" w:cs="Arial"/>
          <w:sz w:val="22"/>
          <w:szCs w:val="22"/>
          <w:u w:val="single"/>
        </w:rPr>
      </w:pPr>
      <w:r w:rsidRPr="001F1767">
        <w:rPr>
          <w:rFonts w:eastAsia="Lucida Sans Unicode" w:cs="Arial"/>
          <w:sz w:val="22"/>
          <w:szCs w:val="22"/>
          <w:u w:val="single"/>
        </w:rPr>
        <w:t>Warstwa wyrównawcza</w:t>
      </w:r>
    </w:p>
    <w:p w:rsidR="00463D6E" w:rsidRDefault="00463D6E" w:rsidP="00463D6E">
      <w:pPr>
        <w:pStyle w:val="Standard"/>
        <w:ind w:left="284"/>
        <w:rPr>
          <w:rFonts w:ascii="Arial" w:hAnsi="Arial" w:cs="Arial"/>
          <w:sz w:val="22"/>
          <w:szCs w:val="22"/>
        </w:rPr>
      </w:pPr>
      <w:r w:rsidRPr="00D13CD4">
        <w:rPr>
          <w:rFonts w:ascii="Arial" w:hAnsi="Arial" w:cs="Arial"/>
          <w:sz w:val="22"/>
          <w:szCs w:val="22"/>
        </w:rPr>
        <w:t xml:space="preserve">Warstwa wyrównawcza o grubości 3 cm, wykonana jest z asfaltobetonu  drobnoziarnistego, w którym granulacja ziaren nie może przekroczyć 8 </w:t>
      </w:r>
      <w:proofErr w:type="spellStart"/>
      <w:r w:rsidRPr="00D13CD4">
        <w:rPr>
          <w:rFonts w:ascii="Arial" w:hAnsi="Arial" w:cs="Arial"/>
          <w:sz w:val="22"/>
          <w:szCs w:val="22"/>
        </w:rPr>
        <w:t>mm</w:t>
      </w:r>
      <w:proofErr w:type="spellEnd"/>
      <w:r w:rsidRPr="00D13CD4">
        <w:rPr>
          <w:rFonts w:ascii="Arial" w:hAnsi="Arial" w:cs="Arial"/>
          <w:sz w:val="22"/>
          <w:szCs w:val="22"/>
        </w:rPr>
        <w:t xml:space="preserve">. </w:t>
      </w:r>
    </w:p>
    <w:p w:rsidR="00463D6E" w:rsidRDefault="00463D6E" w:rsidP="00463D6E">
      <w:pPr>
        <w:pStyle w:val="Standard"/>
        <w:ind w:left="284"/>
        <w:rPr>
          <w:rFonts w:ascii="Arial" w:hAnsi="Arial" w:cs="Arial"/>
          <w:sz w:val="22"/>
          <w:szCs w:val="22"/>
        </w:rPr>
      </w:pPr>
      <w:r w:rsidRPr="00D13CD4">
        <w:rPr>
          <w:rFonts w:ascii="Arial" w:hAnsi="Arial" w:cs="Arial"/>
          <w:sz w:val="22"/>
          <w:szCs w:val="22"/>
        </w:rPr>
        <w:t>Warstwa ta musi być rozłożona bardzo precyz</w:t>
      </w:r>
      <w:r>
        <w:rPr>
          <w:rFonts w:ascii="Arial" w:hAnsi="Arial" w:cs="Arial"/>
          <w:sz w:val="22"/>
          <w:szCs w:val="22"/>
        </w:rPr>
        <w:t>yjnie przy pomocy rozściełacza</w:t>
      </w:r>
      <w:r w:rsidRPr="00D13CD4">
        <w:rPr>
          <w:rFonts w:ascii="Arial" w:hAnsi="Arial" w:cs="Arial"/>
          <w:sz w:val="22"/>
          <w:szCs w:val="22"/>
        </w:rPr>
        <w:t xml:space="preserve"> z elektroniczną niwelacją. </w:t>
      </w:r>
      <w:r w:rsidRPr="00E85B2E">
        <w:rPr>
          <w:rFonts w:ascii="Arial" w:hAnsi="Arial" w:cs="Arial"/>
          <w:iCs/>
          <w:sz w:val="22"/>
          <w:szCs w:val="22"/>
        </w:rPr>
        <w:t>Warstwa ta nie może być wałowana</w:t>
      </w:r>
      <w:r w:rsidRPr="00E85B2E">
        <w:rPr>
          <w:rFonts w:ascii="Arial" w:hAnsi="Arial" w:cs="Arial"/>
          <w:sz w:val="22"/>
          <w:szCs w:val="22"/>
        </w:rPr>
        <w:t>.</w:t>
      </w:r>
      <w:r w:rsidRPr="00D13CD4">
        <w:rPr>
          <w:rFonts w:ascii="Arial" w:hAnsi="Arial" w:cs="Arial"/>
          <w:sz w:val="22"/>
          <w:szCs w:val="22"/>
        </w:rPr>
        <w:t xml:space="preserve"> Jej zadaniem </w:t>
      </w:r>
      <w:r>
        <w:rPr>
          <w:rFonts w:ascii="Arial" w:hAnsi="Arial" w:cs="Arial"/>
          <w:sz w:val="22"/>
          <w:szCs w:val="22"/>
        </w:rPr>
        <w:t>j</w:t>
      </w:r>
      <w:r w:rsidRPr="00D13CD4">
        <w:rPr>
          <w:rFonts w:ascii="Arial" w:hAnsi="Arial" w:cs="Arial"/>
          <w:sz w:val="22"/>
          <w:szCs w:val="22"/>
        </w:rPr>
        <w:t xml:space="preserve">est stworzenie idealnie równego podłoża </w:t>
      </w:r>
      <w:r>
        <w:rPr>
          <w:rFonts w:ascii="Arial" w:hAnsi="Arial" w:cs="Arial"/>
          <w:sz w:val="22"/>
          <w:szCs w:val="22"/>
        </w:rPr>
        <w:t>dla posadowienia płyt</w:t>
      </w:r>
      <w:r w:rsidRPr="00D13CD4">
        <w:rPr>
          <w:rFonts w:ascii="Arial" w:hAnsi="Arial" w:cs="Arial"/>
          <w:sz w:val="22"/>
          <w:szCs w:val="22"/>
        </w:rPr>
        <w:t xml:space="preserve">. </w:t>
      </w:r>
    </w:p>
    <w:p w:rsidR="00E85B2E" w:rsidRDefault="00E85B2E" w:rsidP="00463D6E">
      <w:pPr>
        <w:pStyle w:val="Standard"/>
        <w:ind w:left="284"/>
        <w:rPr>
          <w:rFonts w:ascii="Arial" w:hAnsi="Arial" w:cs="Arial"/>
          <w:sz w:val="22"/>
          <w:szCs w:val="22"/>
        </w:rPr>
      </w:pPr>
    </w:p>
    <w:p w:rsidR="00463D6E" w:rsidRPr="001F1767" w:rsidRDefault="00463D6E" w:rsidP="00A604F9">
      <w:pPr>
        <w:pStyle w:val="Tekstpodstawowywcity3"/>
        <w:widowControl/>
        <w:suppressAutoHyphens w:val="0"/>
        <w:spacing w:after="0"/>
        <w:rPr>
          <w:rFonts w:eastAsia="Lucida Sans Unicode" w:cs="Arial"/>
          <w:sz w:val="22"/>
          <w:szCs w:val="22"/>
          <w:u w:val="single"/>
        </w:rPr>
      </w:pPr>
      <w:r w:rsidRPr="001F1767">
        <w:rPr>
          <w:rFonts w:eastAsia="Lucida Sans Unicode" w:cs="Arial"/>
          <w:sz w:val="22"/>
          <w:szCs w:val="22"/>
          <w:u w:val="single"/>
        </w:rPr>
        <w:t>Podbudowa asfaltowa</w:t>
      </w:r>
    </w:p>
    <w:p w:rsidR="00463D6E" w:rsidRDefault="00463D6E" w:rsidP="00A604F9">
      <w:pPr>
        <w:pStyle w:val="Standard"/>
        <w:ind w:left="284"/>
        <w:jc w:val="both"/>
        <w:rPr>
          <w:rFonts w:ascii="Arial" w:hAnsi="Arial" w:cs="Arial"/>
          <w:sz w:val="22"/>
          <w:szCs w:val="22"/>
        </w:rPr>
      </w:pPr>
      <w:r w:rsidRPr="00D13CD4">
        <w:rPr>
          <w:rFonts w:ascii="Arial" w:hAnsi="Arial" w:cs="Arial"/>
          <w:sz w:val="22"/>
          <w:szCs w:val="22"/>
        </w:rPr>
        <w:t>Warstwa z asfaltobetonu o grubości śr.</w:t>
      </w:r>
      <w:r>
        <w:rPr>
          <w:rFonts w:ascii="Arial" w:hAnsi="Arial" w:cs="Arial"/>
          <w:sz w:val="22"/>
          <w:szCs w:val="22"/>
        </w:rPr>
        <w:t>4,0</w:t>
      </w:r>
      <w:r w:rsidRPr="00D13CD4">
        <w:rPr>
          <w:rFonts w:ascii="Arial" w:hAnsi="Arial" w:cs="Arial"/>
          <w:sz w:val="22"/>
          <w:szCs w:val="22"/>
        </w:rPr>
        <w:t xml:space="preserve"> cm rozłożona na całej szerokości podbudowy betonowej. Stanowi element przejściowy między sztywną podbudową betonową, a warstwą wyrównawczą. Jej zadaniem jest wyrównanie nierówności podbudowy betonowej oraz umożliwienie odpowiedniego ukształtowania przekroju poprzecznego</w:t>
      </w:r>
    </w:p>
    <w:p w:rsidR="00463D6E" w:rsidRPr="001F1767" w:rsidRDefault="00463D6E" w:rsidP="00463D6E">
      <w:pPr>
        <w:pStyle w:val="Standard"/>
        <w:ind w:left="284"/>
        <w:rPr>
          <w:rFonts w:ascii="Arial" w:eastAsia="Lucida Sans Unicode" w:hAnsi="Arial" w:cs="Arial"/>
          <w:sz w:val="22"/>
          <w:szCs w:val="22"/>
        </w:rPr>
      </w:pPr>
    </w:p>
    <w:p w:rsidR="00463D6E" w:rsidRPr="001F1767" w:rsidRDefault="00463D6E" w:rsidP="00A604F9">
      <w:pPr>
        <w:pStyle w:val="Tekstpodstawowywcity3"/>
        <w:widowControl/>
        <w:suppressAutoHyphens w:val="0"/>
        <w:spacing w:after="0"/>
        <w:ind w:left="284"/>
        <w:rPr>
          <w:rFonts w:eastAsia="Lucida Sans Unicode" w:cs="Arial"/>
          <w:sz w:val="22"/>
          <w:szCs w:val="22"/>
          <w:u w:val="single"/>
        </w:rPr>
      </w:pPr>
      <w:r w:rsidRPr="001F1767">
        <w:rPr>
          <w:rFonts w:eastAsia="Lucida Sans Unicode" w:cs="Arial"/>
          <w:sz w:val="22"/>
          <w:szCs w:val="22"/>
          <w:u w:val="single"/>
        </w:rPr>
        <w:t>Podbudowa betonowa</w:t>
      </w:r>
    </w:p>
    <w:p w:rsidR="00463D6E" w:rsidRPr="001F1767" w:rsidRDefault="00463D6E" w:rsidP="00A604F9">
      <w:pPr>
        <w:pStyle w:val="Tekstpodstawowywcity3"/>
        <w:spacing w:after="0"/>
        <w:ind w:left="284"/>
        <w:rPr>
          <w:rFonts w:eastAsia="Lucida Sans Unicode" w:cs="Arial"/>
          <w:sz w:val="22"/>
          <w:szCs w:val="22"/>
        </w:rPr>
      </w:pPr>
      <w:r w:rsidRPr="001F1767">
        <w:rPr>
          <w:rFonts w:eastAsia="Lucida Sans Unicode" w:cs="Arial"/>
          <w:sz w:val="22"/>
          <w:szCs w:val="22"/>
        </w:rPr>
        <w:t xml:space="preserve">Płyta betonowa, </w:t>
      </w:r>
      <w:proofErr w:type="spellStart"/>
      <w:r w:rsidRPr="001F1767">
        <w:rPr>
          <w:rFonts w:eastAsia="Lucida Sans Unicode" w:cs="Arial"/>
          <w:sz w:val="22"/>
          <w:szCs w:val="22"/>
        </w:rPr>
        <w:t>dylat</w:t>
      </w:r>
      <w:r>
        <w:rPr>
          <w:rFonts w:eastAsia="Lucida Sans Unicode" w:cs="Arial"/>
          <w:sz w:val="22"/>
          <w:szCs w:val="22"/>
        </w:rPr>
        <w:t>owana</w:t>
      </w:r>
      <w:proofErr w:type="spellEnd"/>
      <w:r>
        <w:rPr>
          <w:rFonts w:eastAsia="Lucida Sans Unicode" w:cs="Arial"/>
          <w:sz w:val="22"/>
          <w:szCs w:val="22"/>
        </w:rPr>
        <w:t>, nie zbrojona z betonu C30/37</w:t>
      </w:r>
      <w:r w:rsidRPr="001F1767">
        <w:rPr>
          <w:rFonts w:eastAsia="Lucida Sans Unicode" w:cs="Arial"/>
          <w:sz w:val="22"/>
          <w:szCs w:val="22"/>
        </w:rPr>
        <w:t>, o grubości 20 cm, lana na mokro</w:t>
      </w:r>
    </w:p>
    <w:p w:rsidR="00463D6E" w:rsidRPr="001F1767" w:rsidRDefault="00463D6E" w:rsidP="00463D6E">
      <w:pPr>
        <w:pStyle w:val="Tekstpodstawowywcity3"/>
        <w:tabs>
          <w:tab w:val="left" w:pos="1080"/>
          <w:tab w:val="left" w:pos="1620"/>
        </w:tabs>
        <w:spacing w:after="0" w:line="240" w:lineRule="auto"/>
        <w:ind w:left="0"/>
        <w:rPr>
          <w:rFonts w:eastAsia="Lucida Sans Unicode" w:cs="Arial"/>
          <w:sz w:val="22"/>
          <w:szCs w:val="22"/>
        </w:rPr>
      </w:pPr>
    </w:p>
    <w:p w:rsidR="00463D6E" w:rsidRPr="001F1767" w:rsidRDefault="00463D6E" w:rsidP="00A604F9">
      <w:pPr>
        <w:pStyle w:val="Tekstpodstawowywcity3"/>
        <w:widowControl/>
        <w:suppressAutoHyphens w:val="0"/>
        <w:spacing w:after="0"/>
        <w:rPr>
          <w:rFonts w:eastAsia="Lucida Sans Unicode" w:cs="Arial"/>
          <w:sz w:val="22"/>
          <w:szCs w:val="22"/>
          <w:u w:val="single"/>
        </w:rPr>
      </w:pPr>
      <w:r w:rsidRPr="001F1767">
        <w:rPr>
          <w:rFonts w:eastAsia="Lucida Sans Unicode" w:cs="Arial"/>
          <w:sz w:val="22"/>
          <w:szCs w:val="22"/>
          <w:u w:val="single"/>
        </w:rPr>
        <w:t>Warstwa wzmacniająca</w:t>
      </w:r>
    </w:p>
    <w:p w:rsidR="00463D6E" w:rsidRPr="001F1767" w:rsidRDefault="00463D6E" w:rsidP="00A604F9">
      <w:pPr>
        <w:pStyle w:val="Tekstpodstawowywcity3"/>
        <w:spacing w:after="0"/>
        <w:ind w:left="284"/>
        <w:rPr>
          <w:rFonts w:eastAsia="Lucida Sans Unicode" w:cs="Arial"/>
          <w:sz w:val="22"/>
          <w:szCs w:val="22"/>
        </w:rPr>
      </w:pPr>
      <w:r w:rsidRPr="001F1767">
        <w:rPr>
          <w:rFonts w:eastAsia="Lucida Sans Unicode" w:cs="Arial"/>
          <w:sz w:val="22"/>
          <w:szCs w:val="22"/>
        </w:rPr>
        <w:t>Warstwa wzmacniająca w</w:t>
      </w:r>
      <w:r w:rsidR="00B31208">
        <w:rPr>
          <w:rFonts w:eastAsia="Lucida Sans Unicode" w:cs="Arial"/>
          <w:sz w:val="22"/>
          <w:szCs w:val="22"/>
        </w:rPr>
        <w:t>y</w:t>
      </w:r>
      <w:r w:rsidRPr="001F1767">
        <w:rPr>
          <w:rFonts w:eastAsia="Lucida Sans Unicode" w:cs="Arial"/>
          <w:sz w:val="22"/>
          <w:szCs w:val="22"/>
        </w:rPr>
        <w:t>konana z kruszywa naturalnego stabilizowanego cementem</w:t>
      </w:r>
      <w:r>
        <w:rPr>
          <w:rFonts w:eastAsia="Lucida Sans Unicode" w:cs="Arial"/>
          <w:sz w:val="22"/>
          <w:szCs w:val="22"/>
        </w:rPr>
        <w:t xml:space="preserve">  </w:t>
      </w:r>
      <w:r w:rsidRPr="001F1767">
        <w:rPr>
          <w:rFonts w:eastAsia="Lucida Sans Unicode" w:cs="Arial"/>
          <w:sz w:val="22"/>
          <w:szCs w:val="22"/>
        </w:rPr>
        <w:t xml:space="preserve">o Rm=2,5 </w:t>
      </w:r>
      <w:proofErr w:type="spellStart"/>
      <w:r w:rsidRPr="001F1767">
        <w:rPr>
          <w:rFonts w:eastAsia="Lucida Sans Unicode" w:cs="Arial"/>
          <w:sz w:val="22"/>
          <w:szCs w:val="22"/>
        </w:rPr>
        <w:t>Mpa</w:t>
      </w:r>
      <w:proofErr w:type="spellEnd"/>
      <w:r w:rsidRPr="001F1767">
        <w:rPr>
          <w:rFonts w:eastAsia="Lucida Sans Unicode" w:cs="Arial"/>
          <w:sz w:val="22"/>
          <w:szCs w:val="22"/>
        </w:rPr>
        <w:t xml:space="preserve"> i o grubości 25 </w:t>
      </w:r>
      <w:proofErr w:type="spellStart"/>
      <w:r w:rsidRPr="001F1767">
        <w:rPr>
          <w:rFonts w:eastAsia="Lucida Sans Unicode" w:cs="Arial"/>
          <w:sz w:val="22"/>
          <w:szCs w:val="22"/>
        </w:rPr>
        <w:t>cm</w:t>
      </w:r>
      <w:proofErr w:type="spellEnd"/>
      <w:r w:rsidRPr="001F1767">
        <w:rPr>
          <w:rFonts w:eastAsia="Lucida Sans Unicode" w:cs="Arial"/>
          <w:sz w:val="22"/>
          <w:szCs w:val="22"/>
        </w:rPr>
        <w:t>.</w:t>
      </w:r>
      <w:r w:rsidRPr="001F1767">
        <w:rPr>
          <w:rFonts w:eastAsia="Lucida Sans Unicode" w:cs="Arial"/>
          <w:color w:val="000000"/>
          <w:sz w:val="22"/>
          <w:szCs w:val="22"/>
        </w:rPr>
        <w:t xml:space="preserve">                </w:t>
      </w:r>
    </w:p>
    <w:p w:rsidR="00463D6E" w:rsidRPr="001F1767" w:rsidRDefault="00463D6E" w:rsidP="00463D6E">
      <w:pPr>
        <w:pStyle w:val="Tekstpodstawowywcity3"/>
        <w:tabs>
          <w:tab w:val="left" w:pos="371"/>
          <w:tab w:val="left" w:pos="911"/>
        </w:tabs>
        <w:spacing w:after="0" w:line="240" w:lineRule="auto"/>
        <w:ind w:left="-709"/>
        <w:rPr>
          <w:rFonts w:eastAsia="Lucida Sans Unicode" w:cs="Arial"/>
          <w:color w:val="000000"/>
          <w:sz w:val="22"/>
          <w:szCs w:val="22"/>
        </w:rPr>
      </w:pPr>
      <w:r w:rsidRPr="001F1767">
        <w:rPr>
          <w:rFonts w:eastAsia="Lucida Sans Unicode" w:cs="Arial"/>
          <w:color w:val="000000"/>
          <w:sz w:val="22"/>
          <w:szCs w:val="22"/>
        </w:rPr>
        <w:t xml:space="preserve">                    </w:t>
      </w:r>
    </w:p>
    <w:p w:rsidR="00463D6E" w:rsidRPr="005A0647" w:rsidRDefault="00463D6E" w:rsidP="00A604F9">
      <w:pPr>
        <w:pStyle w:val="Tekstpodstawowywcity3"/>
        <w:spacing w:after="0"/>
        <w:ind w:left="284"/>
        <w:rPr>
          <w:rFonts w:eastAsia="Lucida Sans Unicode" w:cs="Arial"/>
          <w:sz w:val="22"/>
          <w:szCs w:val="22"/>
        </w:rPr>
      </w:pPr>
      <w:r w:rsidRPr="001F1767">
        <w:rPr>
          <w:rFonts w:eastAsia="Lucida Sans Unicode" w:cs="Arial"/>
          <w:color w:val="000000"/>
          <w:sz w:val="22"/>
          <w:szCs w:val="22"/>
        </w:rPr>
        <w:t>Szczeliny między płytami do 2/3 wysokości wypełnione zaprawą piaskowo-cementową, pozostała 1/3 wypełniona materiałem elastycznym, o właściwościach nie gorszych niż,</w:t>
      </w:r>
      <w:r w:rsidRPr="001F1767">
        <w:rPr>
          <w:rFonts w:eastAsia="Lucida Sans Unicode" w:cs="Arial"/>
          <w:sz w:val="22"/>
          <w:szCs w:val="22"/>
        </w:rPr>
        <w:t xml:space="preserve"> </w:t>
      </w:r>
      <w:proofErr w:type="spellStart"/>
      <w:r w:rsidRPr="001F1767">
        <w:rPr>
          <w:rFonts w:eastAsia="Lucida Sans Unicode" w:cs="Arial"/>
          <w:sz w:val="22"/>
          <w:szCs w:val="22"/>
        </w:rPr>
        <w:t>Icosit</w:t>
      </w:r>
      <w:proofErr w:type="spellEnd"/>
      <w:r w:rsidRPr="001F1767">
        <w:rPr>
          <w:rFonts w:eastAsia="Lucida Sans Unicode" w:cs="Arial"/>
          <w:sz w:val="22"/>
          <w:szCs w:val="22"/>
        </w:rPr>
        <w:t xml:space="preserve"> KC 340/45.</w:t>
      </w:r>
    </w:p>
    <w:p w:rsidR="00F31E88" w:rsidRDefault="00F31E88" w:rsidP="006E7530">
      <w:pPr>
        <w:pStyle w:val="Tekstpodstawowy"/>
      </w:pPr>
    </w:p>
    <w:p w:rsidR="00855F5B" w:rsidRDefault="00855F5B" w:rsidP="006E7530">
      <w:pPr>
        <w:pStyle w:val="Tekstpodstawowy"/>
      </w:pPr>
    </w:p>
    <w:p w:rsidR="003A57E4" w:rsidRDefault="00CB33FD" w:rsidP="00CB33FD">
      <w:pPr>
        <w:pStyle w:val="Nagwek6"/>
      </w:pPr>
      <w:bookmarkStart w:id="15" w:name="_Toc262108189"/>
      <w:r>
        <w:lastRenderedPageBreak/>
        <w:t>5. Odwodnienie</w:t>
      </w:r>
      <w:bookmarkEnd w:id="15"/>
    </w:p>
    <w:p w:rsidR="003C36F5" w:rsidRDefault="00BA02E2" w:rsidP="003C36F5">
      <w:pPr>
        <w:pStyle w:val="Tekstpodstawowy"/>
      </w:pPr>
      <w:r>
        <w:t xml:space="preserve">Ze względu na mały zakres przebudowy, bez naruszania istniejącego systemu odwodnienia zachowuje się dotychczasowy sposób odwodnienia. Wody powierzchniowe z projektowanych odcinków sprowadzone będą do istniejących kanalizacji deszczowych. </w:t>
      </w:r>
      <w:r w:rsidR="00CB33FD">
        <w:t>Z</w:t>
      </w:r>
      <w:r w:rsidR="008416F3">
        <w:t xml:space="preserve"> uwagi </w:t>
      </w:r>
      <w:r w:rsidR="00CB33FD">
        <w:t>na znajdowanie się w rejonie przejazdu w ul. Parkowej załomu wklęsłego torowiska, przejazd ten zostaje odwodniony projektowanym odwodnieniem wgłębnym – „opaskowym”.</w:t>
      </w:r>
    </w:p>
    <w:p w:rsidR="0045015A" w:rsidRDefault="003C36F5" w:rsidP="00F91395">
      <w:pPr>
        <w:pStyle w:val="Tekstpodstawowy"/>
        <w:rPr>
          <w:rFonts w:cs="Tahoma"/>
        </w:rPr>
      </w:pPr>
      <w:r w:rsidRPr="007D66EE">
        <w:t xml:space="preserve">Ciągi drenarskie wykonane z rur dwuwarstwowych perforowanych z tworzywa sztucznego o </w:t>
      </w:r>
      <w:proofErr w:type="spellStart"/>
      <w:r w:rsidRPr="007D66EE">
        <w:t>średn</w:t>
      </w:r>
      <w:proofErr w:type="spellEnd"/>
      <w:r w:rsidRPr="007D66EE">
        <w:t>. 113 mm, podłączone do studni drenarskich osadowych</w:t>
      </w:r>
      <w:r w:rsidRPr="007D66EE">
        <w:rPr>
          <w:rFonts w:cs="Tahoma"/>
          <w:color w:val="FF0000"/>
        </w:rPr>
        <w:t xml:space="preserve"> </w:t>
      </w:r>
      <w:r w:rsidRPr="007D66EE">
        <w:rPr>
          <w:rFonts w:cs="Tahoma"/>
        </w:rPr>
        <w:t xml:space="preserve">wykonanych z rur karbowanych Wavin o </w:t>
      </w:r>
      <w:proofErr w:type="spellStart"/>
      <w:r w:rsidRPr="007D66EE">
        <w:rPr>
          <w:rFonts w:cs="Tahoma"/>
        </w:rPr>
        <w:t>śr</w:t>
      </w:r>
      <w:proofErr w:type="spellEnd"/>
      <w:r w:rsidRPr="007D66EE">
        <w:rPr>
          <w:rFonts w:cs="Tahoma"/>
        </w:rPr>
        <w:t xml:space="preserve">. </w:t>
      </w:r>
      <w:r w:rsidR="007D66EE" w:rsidRPr="007D66EE">
        <w:rPr>
          <w:rFonts w:cs="Tahoma"/>
        </w:rPr>
        <w:t>800</w:t>
      </w:r>
      <w:r w:rsidRPr="007D66EE">
        <w:rPr>
          <w:rFonts w:cs="Tahoma"/>
        </w:rPr>
        <w:t xml:space="preserve"> </w:t>
      </w:r>
      <w:proofErr w:type="spellStart"/>
      <w:r w:rsidRPr="007D66EE">
        <w:rPr>
          <w:rFonts w:cs="Tahoma"/>
        </w:rPr>
        <w:t>mm</w:t>
      </w:r>
      <w:proofErr w:type="spellEnd"/>
      <w:r w:rsidRPr="007D66EE">
        <w:rPr>
          <w:rFonts w:cs="Tahoma"/>
        </w:rPr>
        <w:t>. Studnie osadowe podłączone do kanalizacji deszczowej.</w:t>
      </w:r>
      <w:r>
        <w:rPr>
          <w:rFonts w:cs="Tahoma"/>
        </w:rPr>
        <w:t xml:space="preserve"> </w:t>
      </w:r>
    </w:p>
    <w:p w:rsidR="0096010D" w:rsidRDefault="00CB33FD" w:rsidP="00CB33FD">
      <w:pPr>
        <w:pStyle w:val="Nagwek6"/>
      </w:pPr>
      <w:bookmarkStart w:id="16" w:name="_Toc262108190"/>
      <w:r>
        <w:t>6. Nawiązanie geodezyjne</w:t>
      </w:r>
      <w:bookmarkEnd w:id="16"/>
    </w:p>
    <w:p w:rsidR="0096010D" w:rsidRDefault="00855F5B" w:rsidP="006E7530">
      <w:pPr>
        <w:pStyle w:val="Tekstpodstawowy"/>
      </w:pPr>
      <w:r>
        <w:t>Projektowany układ torowy został określony w układzie współrzędnych państwowych       „Układ 65” w oparciu o istniejącą osnowę poligonową. Dla przygotowania dokumentacji projektowej wykorzystano następujące punkty poligonowe:</w:t>
      </w:r>
    </w:p>
    <w:p w:rsidR="00855F5B" w:rsidRDefault="00855F5B" w:rsidP="006E7530">
      <w:pPr>
        <w:pStyle w:val="Tekstpodstawowy"/>
      </w:pPr>
      <w:r w:rsidRPr="007625CE">
        <w:rPr>
          <w:u w:val="single"/>
        </w:rPr>
        <w:t>Osnowa pozioma</w:t>
      </w:r>
      <w:r w:rsidRPr="00855F5B">
        <w:br/>
      </w:r>
      <w:r w:rsidRPr="00855F5B">
        <w:rPr>
          <w:b/>
        </w:rPr>
        <w:t>Nr punktu</w:t>
      </w:r>
      <w:r>
        <w:rPr>
          <w:b/>
        </w:rPr>
        <w:tab/>
        <w:t>X</w:t>
      </w:r>
      <w:r>
        <w:rPr>
          <w:b/>
        </w:rPr>
        <w:tab/>
        <w:t>Y</w:t>
      </w:r>
    </w:p>
    <w:p w:rsidR="00855F5B" w:rsidRDefault="00855F5B" w:rsidP="006E7530">
      <w:pPr>
        <w:pStyle w:val="Tekstpodstawowy"/>
      </w:pPr>
      <w:r w:rsidRPr="00855F5B">
        <w:t xml:space="preserve">142000 </w:t>
      </w:r>
      <w:r>
        <w:tab/>
      </w:r>
      <w:r w:rsidRPr="00855F5B">
        <w:t xml:space="preserve">872235.16 </w:t>
      </w:r>
      <w:r>
        <w:tab/>
      </w:r>
      <w:r w:rsidRPr="00855F5B">
        <w:t xml:space="preserve">249798.61 </w:t>
      </w:r>
      <w:r w:rsidRPr="00855F5B">
        <w:br/>
        <w:t xml:space="preserve">1115500 </w:t>
      </w:r>
      <w:r>
        <w:tab/>
      </w:r>
      <w:r w:rsidRPr="00855F5B">
        <w:t xml:space="preserve">872108.03 </w:t>
      </w:r>
      <w:r>
        <w:tab/>
      </w:r>
      <w:r w:rsidRPr="00855F5B">
        <w:t xml:space="preserve">250007.58 </w:t>
      </w:r>
      <w:r w:rsidRPr="00855F5B">
        <w:br/>
        <w:t xml:space="preserve">124800 </w:t>
      </w:r>
      <w:r>
        <w:tab/>
      </w:r>
      <w:r w:rsidRPr="00855F5B">
        <w:t xml:space="preserve">872385.69 </w:t>
      </w:r>
      <w:r>
        <w:tab/>
      </w:r>
      <w:r w:rsidRPr="00855F5B">
        <w:t xml:space="preserve">249924.96 </w:t>
      </w:r>
      <w:r w:rsidRPr="00855F5B">
        <w:br/>
      </w:r>
    </w:p>
    <w:p w:rsidR="00855F5B" w:rsidRPr="00855F5B" w:rsidRDefault="00855F5B" w:rsidP="006E7530">
      <w:pPr>
        <w:pStyle w:val="Tekstpodstawowy"/>
      </w:pPr>
      <w:r w:rsidRPr="007625CE">
        <w:rPr>
          <w:u w:val="single"/>
        </w:rPr>
        <w:t>Osnowa pionowa</w:t>
      </w:r>
      <w:r w:rsidRPr="00855F5B">
        <w:br/>
        <w:t xml:space="preserve">1015 </w:t>
      </w:r>
      <w:r>
        <w:tab/>
      </w:r>
      <w:r w:rsidRPr="00855F5B">
        <w:t>H = 252.776</w:t>
      </w:r>
    </w:p>
    <w:p w:rsidR="0096010D" w:rsidRDefault="00855F5B" w:rsidP="006E7530">
      <w:pPr>
        <w:pStyle w:val="Tekstpodstawowy"/>
      </w:pPr>
      <w:r>
        <w:t xml:space="preserve">Poziom odniesienia – </w:t>
      </w:r>
      <w:proofErr w:type="spellStart"/>
      <w:r>
        <w:t>Kronstadt</w:t>
      </w:r>
      <w:proofErr w:type="spellEnd"/>
      <w:r>
        <w:t xml:space="preserve"> 86.</w:t>
      </w:r>
    </w:p>
    <w:p w:rsidR="00E87FE0" w:rsidRDefault="00E87FE0" w:rsidP="00E87FE0">
      <w:pPr>
        <w:pStyle w:val="Nagwek6"/>
      </w:pPr>
      <w:bookmarkStart w:id="17" w:name="_Toc262108191"/>
      <w:r>
        <w:t>7. Uwagi</w:t>
      </w:r>
      <w:bookmarkEnd w:id="17"/>
    </w:p>
    <w:p w:rsidR="0096010D" w:rsidRDefault="00E87FE0" w:rsidP="006E7530">
      <w:pPr>
        <w:pStyle w:val="Tekstpodstawowy"/>
      </w:pPr>
      <w:r>
        <w:t xml:space="preserve">Na </w:t>
      </w:r>
      <w:r w:rsidR="007861D2">
        <w:t>czas budowy należy zasypać, tor wyłączony z ruchu</w:t>
      </w:r>
      <w:r>
        <w:t xml:space="preserve"> klińcem</w:t>
      </w:r>
      <w:r w:rsidR="007861D2">
        <w:t>,</w:t>
      </w:r>
      <w:r>
        <w:t xml:space="preserve"> tworząc w ten sposób perony tymczasowe, na cz</w:t>
      </w:r>
      <w:r w:rsidR="00D142CB">
        <w:t>a</w:t>
      </w:r>
      <w:r>
        <w:t>s budowy.</w:t>
      </w:r>
    </w:p>
    <w:p w:rsidR="00E87FE0" w:rsidRDefault="00E87FE0" w:rsidP="006E7530">
      <w:pPr>
        <w:pStyle w:val="Tekstpodstawowy"/>
      </w:pPr>
    </w:p>
    <w:p w:rsidR="00855F5B" w:rsidRPr="0091725A" w:rsidRDefault="00855F5B" w:rsidP="00855F5B">
      <w:pPr>
        <w:pStyle w:val="Zwykytekst1"/>
        <w:rPr>
          <w:rFonts w:ascii="Arial" w:hAnsi="Arial" w:cs="Arial"/>
          <w:sz w:val="22"/>
          <w:szCs w:val="22"/>
        </w:rPr>
      </w:pPr>
      <w:r w:rsidRPr="0091725A">
        <w:rPr>
          <w:rFonts w:ascii="Arial" w:hAnsi="Arial" w:cs="Arial"/>
          <w:sz w:val="22"/>
          <w:szCs w:val="22"/>
        </w:rPr>
        <w:t>Projektant:</w:t>
      </w:r>
      <w:r w:rsidRPr="0091725A">
        <w:rPr>
          <w:rFonts w:ascii="Arial" w:hAnsi="Arial" w:cs="Arial"/>
          <w:sz w:val="22"/>
          <w:szCs w:val="22"/>
        </w:rPr>
        <w:tab/>
        <w:t>mgr inż. Paweł Błażusiak</w:t>
      </w:r>
      <w:r w:rsidR="00E87FE0">
        <w:rPr>
          <w:rFonts w:ascii="Arial" w:hAnsi="Arial" w:cs="Arial"/>
          <w:sz w:val="22"/>
          <w:szCs w:val="22"/>
        </w:rPr>
        <w:tab/>
      </w:r>
      <w:r w:rsidR="00E87FE0">
        <w:rPr>
          <w:rFonts w:ascii="Arial" w:hAnsi="Arial" w:cs="Arial"/>
          <w:sz w:val="22"/>
          <w:szCs w:val="22"/>
        </w:rPr>
        <w:tab/>
      </w:r>
      <w:r w:rsidR="00E87FE0">
        <w:rPr>
          <w:rFonts w:ascii="Arial" w:hAnsi="Arial" w:cs="Arial"/>
          <w:sz w:val="22"/>
          <w:szCs w:val="22"/>
        </w:rPr>
        <w:tab/>
      </w:r>
      <w:r w:rsidR="00E87FE0">
        <w:rPr>
          <w:rFonts w:ascii="Arial" w:hAnsi="Arial" w:cs="Arial"/>
          <w:sz w:val="22"/>
          <w:szCs w:val="22"/>
        </w:rPr>
        <w:tab/>
      </w:r>
      <w:r w:rsidRPr="0091725A">
        <w:rPr>
          <w:rFonts w:ascii="Arial" w:hAnsi="Arial" w:cs="Arial"/>
          <w:sz w:val="22"/>
          <w:szCs w:val="22"/>
          <w:shd w:val="clear" w:color="auto" w:fill="FFFFFF"/>
        </w:rPr>
        <w:t>Sprawdzający:</w:t>
      </w:r>
      <w:r w:rsidRPr="0091725A">
        <w:rPr>
          <w:rFonts w:ascii="Arial" w:hAnsi="Arial" w:cs="Arial"/>
          <w:sz w:val="22"/>
          <w:szCs w:val="22"/>
        </w:rPr>
        <w:tab/>
        <w:t xml:space="preserve">mgr inż. Andrzej </w:t>
      </w:r>
      <w:proofErr w:type="spellStart"/>
      <w:r w:rsidRPr="0091725A">
        <w:rPr>
          <w:rFonts w:ascii="Arial" w:hAnsi="Arial" w:cs="Arial"/>
          <w:sz w:val="22"/>
          <w:szCs w:val="22"/>
        </w:rPr>
        <w:t>Feil</w:t>
      </w:r>
      <w:proofErr w:type="spellEnd"/>
    </w:p>
    <w:p w:rsidR="0096010D" w:rsidRDefault="0096010D" w:rsidP="006E7530">
      <w:pPr>
        <w:pStyle w:val="Tekstpodstawowy"/>
      </w:pPr>
    </w:p>
    <w:p w:rsidR="0096010D" w:rsidRDefault="0096010D" w:rsidP="006E7530">
      <w:pPr>
        <w:pStyle w:val="Tekstpodstawowy"/>
      </w:pPr>
    </w:p>
    <w:p w:rsidR="00BA02E2" w:rsidRDefault="00BA02E2" w:rsidP="0091725A">
      <w:pPr>
        <w:pStyle w:val="Nagwek6"/>
        <w:jc w:val="center"/>
      </w:pPr>
    </w:p>
    <w:p w:rsidR="00BA02E2" w:rsidRPr="00BA02E2" w:rsidRDefault="00BA02E2" w:rsidP="006E7530">
      <w:pPr>
        <w:pStyle w:val="Tekstpodstawowy"/>
      </w:pPr>
    </w:p>
    <w:p w:rsidR="00E950F5" w:rsidRDefault="003A57E4" w:rsidP="0091725A">
      <w:pPr>
        <w:pStyle w:val="Nagwek6"/>
        <w:jc w:val="center"/>
      </w:pPr>
      <w:bookmarkStart w:id="18" w:name="_Toc262108192"/>
      <w:r>
        <w:t>Oświadczenie projektanta i sprawdzającego</w:t>
      </w:r>
      <w:bookmarkEnd w:id="18"/>
    </w:p>
    <w:p w:rsidR="003A57E4" w:rsidRDefault="003A57E4" w:rsidP="009559D4">
      <w:pPr>
        <w:pStyle w:val="Zwykytekst1"/>
      </w:pPr>
    </w:p>
    <w:p w:rsidR="003A57E4" w:rsidRPr="0091725A" w:rsidRDefault="003A57E4" w:rsidP="0091725A">
      <w:pPr>
        <w:pStyle w:val="Zwykytekst1"/>
        <w:jc w:val="center"/>
        <w:rPr>
          <w:rFonts w:ascii="Arial" w:hAnsi="Arial" w:cs="Arial"/>
          <w:b/>
          <w:sz w:val="24"/>
          <w:szCs w:val="24"/>
        </w:rPr>
      </w:pPr>
      <w:r w:rsidRPr="0091725A">
        <w:rPr>
          <w:rFonts w:ascii="Arial" w:hAnsi="Arial" w:cs="Arial"/>
          <w:b/>
          <w:sz w:val="24"/>
          <w:szCs w:val="24"/>
        </w:rPr>
        <w:t xml:space="preserve">Projekt </w:t>
      </w:r>
      <w:r w:rsidR="003C36F5">
        <w:rPr>
          <w:rFonts w:ascii="Arial" w:hAnsi="Arial" w:cs="Arial"/>
          <w:b/>
          <w:sz w:val="24"/>
          <w:szCs w:val="24"/>
        </w:rPr>
        <w:t>wykonawczy</w:t>
      </w:r>
      <w:r w:rsidRPr="0091725A">
        <w:rPr>
          <w:rFonts w:ascii="Arial" w:hAnsi="Arial" w:cs="Arial"/>
          <w:b/>
          <w:sz w:val="24"/>
          <w:szCs w:val="24"/>
        </w:rPr>
        <w:t xml:space="preserve"> na przebudowę torowiska tramwajowego</w:t>
      </w:r>
    </w:p>
    <w:p w:rsidR="003A57E4" w:rsidRPr="0091725A" w:rsidRDefault="003A57E4" w:rsidP="009559D4">
      <w:pPr>
        <w:rPr>
          <w:rFonts w:cs="Arial"/>
          <w:b/>
        </w:rPr>
      </w:pPr>
      <w:r w:rsidRPr="0091725A">
        <w:rPr>
          <w:b/>
        </w:rPr>
        <w:t xml:space="preserve">dla zadania „Modernizacja przejazdów na terenie Sosnowca: ul. 3-Maja, skrzyżowanie z Parkową i Mościckiego”, </w:t>
      </w:r>
      <w:r w:rsidRPr="0091725A">
        <w:rPr>
          <w:rFonts w:cs="Arial"/>
          <w:b/>
        </w:rPr>
        <w:t>zlokalizowanego na dział</w:t>
      </w:r>
      <w:r w:rsidR="008E0971">
        <w:rPr>
          <w:rFonts w:cs="Arial"/>
          <w:b/>
        </w:rPr>
        <w:t>kach</w:t>
      </w:r>
      <w:r w:rsidRPr="0091725A">
        <w:rPr>
          <w:rFonts w:cs="Arial"/>
          <w:b/>
        </w:rPr>
        <w:t xml:space="preserve"> nr : </w:t>
      </w:r>
      <w:r w:rsidR="009B7287" w:rsidRPr="0091725A">
        <w:rPr>
          <w:rFonts w:cs="Arial"/>
          <w:b/>
        </w:rPr>
        <w:t>1221</w:t>
      </w:r>
      <w:r w:rsidR="008E0971">
        <w:rPr>
          <w:rFonts w:cs="Arial"/>
          <w:b/>
        </w:rPr>
        <w:t>, 830</w:t>
      </w:r>
      <w:r w:rsidR="009B7287" w:rsidRPr="0091725A">
        <w:rPr>
          <w:rFonts w:cs="Arial"/>
          <w:b/>
        </w:rPr>
        <w:t xml:space="preserve"> obręb 0011</w:t>
      </w:r>
      <w:r w:rsidRPr="0091725A">
        <w:rPr>
          <w:rFonts w:cs="Arial"/>
          <w:b/>
        </w:rPr>
        <w:t xml:space="preserve">, Jedn. </w:t>
      </w:r>
      <w:proofErr w:type="spellStart"/>
      <w:r w:rsidRPr="0091725A">
        <w:rPr>
          <w:rFonts w:cs="Arial"/>
          <w:b/>
        </w:rPr>
        <w:t>ewid</w:t>
      </w:r>
      <w:proofErr w:type="spellEnd"/>
      <w:r w:rsidRPr="0091725A">
        <w:rPr>
          <w:rFonts w:cs="Arial"/>
          <w:b/>
        </w:rPr>
        <w:t xml:space="preserve">. </w:t>
      </w:r>
      <w:r w:rsidR="009B7287" w:rsidRPr="0091725A">
        <w:rPr>
          <w:rFonts w:cs="Arial"/>
          <w:b/>
        </w:rPr>
        <w:t xml:space="preserve"> M. Sosnowiec.</w:t>
      </w:r>
    </w:p>
    <w:p w:rsidR="003A57E4" w:rsidRDefault="003A57E4" w:rsidP="009559D4"/>
    <w:p w:rsidR="003A57E4" w:rsidRDefault="003A57E4" w:rsidP="009559D4">
      <w:pPr>
        <w:pStyle w:val="Zwykytekst1"/>
      </w:pPr>
    </w:p>
    <w:p w:rsidR="003A57E4" w:rsidRDefault="003A57E4" w:rsidP="009559D4">
      <w:pPr>
        <w:pStyle w:val="Zwykytekst1"/>
      </w:pPr>
    </w:p>
    <w:p w:rsidR="003A57E4" w:rsidRDefault="003A57E4" w:rsidP="009559D4">
      <w:pPr>
        <w:rPr>
          <w:rFonts w:cs="Arial"/>
          <w:color w:val="000000"/>
          <w:kern w:val="1"/>
          <w:lang w:eastAsia="ar-SA"/>
        </w:rPr>
      </w:pPr>
      <w:r>
        <w:rPr>
          <w:kern w:val="1"/>
          <w:lang w:eastAsia="ar-SA"/>
        </w:rPr>
        <w:t>Projekt został sporządzony zgodnie z obowiązującymi przepisami oraz zasadami wiedzy technicznej. Opracowanie stanowi komplet dokumentacji pod względem celu, któremu ma służyć. W przypadku powstania wątpliwości, czy niejasności należy zwrócić się do autorów dokumentacji o dodatkowe informacje lub wyjaśnienia.</w:t>
      </w:r>
    </w:p>
    <w:p w:rsidR="003A57E4" w:rsidRDefault="003A57E4" w:rsidP="009559D4">
      <w:pPr>
        <w:pStyle w:val="Zwykytekst1"/>
        <w:rPr>
          <w:kern w:val="1"/>
        </w:rPr>
      </w:pPr>
    </w:p>
    <w:p w:rsidR="003A57E4" w:rsidRPr="0091725A" w:rsidRDefault="003A57E4" w:rsidP="009559D4">
      <w:pPr>
        <w:pStyle w:val="Zwykytekst1"/>
        <w:rPr>
          <w:rFonts w:ascii="Arial" w:hAnsi="Arial" w:cs="Arial"/>
          <w:sz w:val="22"/>
          <w:szCs w:val="22"/>
        </w:rPr>
      </w:pPr>
    </w:p>
    <w:p w:rsidR="003A57E4" w:rsidRPr="0091725A" w:rsidRDefault="003A57E4" w:rsidP="009559D4">
      <w:pPr>
        <w:pStyle w:val="Zwykytekst1"/>
        <w:rPr>
          <w:rFonts w:ascii="Arial" w:hAnsi="Arial" w:cs="Arial"/>
          <w:sz w:val="22"/>
          <w:szCs w:val="22"/>
        </w:rPr>
      </w:pPr>
      <w:r w:rsidRPr="0091725A">
        <w:rPr>
          <w:rFonts w:ascii="Arial" w:hAnsi="Arial" w:cs="Arial"/>
          <w:sz w:val="22"/>
          <w:szCs w:val="22"/>
        </w:rPr>
        <w:t>Projektant:</w:t>
      </w:r>
      <w:r w:rsidRPr="0091725A">
        <w:rPr>
          <w:rFonts w:ascii="Arial" w:hAnsi="Arial" w:cs="Arial"/>
          <w:sz w:val="22"/>
          <w:szCs w:val="22"/>
        </w:rPr>
        <w:tab/>
        <w:t>mgr inż. Paweł Błażusiak</w:t>
      </w:r>
    </w:p>
    <w:p w:rsidR="003A57E4" w:rsidRPr="003C36F5" w:rsidRDefault="003A57E4" w:rsidP="009559D4">
      <w:pPr>
        <w:pStyle w:val="Zwykytekst1"/>
        <w:rPr>
          <w:rFonts w:ascii="Arial" w:hAnsi="Arial" w:cs="Arial"/>
        </w:rPr>
      </w:pPr>
      <w:r w:rsidRPr="0091725A">
        <w:rPr>
          <w:rFonts w:ascii="Arial" w:hAnsi="Arial" w:cs="Arial"/>
          <w:sz w:val="22"/>
          <w:szCs w:val="22"/>
        </w:rPr>
        <w:t xml:space="preserve">        </w:t>
      </w:r>
      <w:r w:rsidR="003C36F5">
        <w:rPr>
          <w:rFonts w:ascii="Arial" w:hAnsi="Arial" w:cs="Arial"/>
          <w:sz w:val="22"/>
          <w:szCs w:val="22"/>
        </w:rPr>
        <w:tab/>
      </w:r>
      <w:r w:rsidR="003C36F5">
        <w:rPr>
          <w:rFonts w:ascii="Arial" w:hAnsi="Arial" w:cs="Arial"/>
          <w:sz w:val="22"/>
          <w:szCs w:val="22"/>
        </w:rPr>
        <w:tab/>
      </w:r>
      <w:r w:rsidR="003C36F5">
        <w:rPr>
          <w:rFonts w:ascii="Arial" w:hAnsi="Arial" w:cs="Arial"/>
          <w:sz w:val="22"/>
          <w:szCs w:val="22"/>
        </w:rPr>
        <w:tab/>
      </w:r>
      <w:r w:rsidR="003C36F5">
        <w:rPr>
          <w:rFonts w:ascii="Arial" w:hAnsi="Arial" w:cs="Arial"/>
          <w:sz w:val="22"/>
          <w:szCs w:val="22"/>
        </w:rPr>
        <w:tab/>
      </w:r>
      <w:r w:rsidR="003C36F5">
        <w:rPr>
          <w:rFonts w:ascii="Arial" w:hAnsi="Arial" w:cs="Arial"/>
          <w:sz w:val="22"/>
          <w:szCs w:val="22"/>
        </w:rPr>
        <w:tab/>
      </w:r>
      <w:r w:rsidR="003C36F5">
        <w:rPr>
          <w:rFonts w:ascii="Arial" w:hAnsi="Arial" w:cs="Arial"/>
          <w:sz w:val="22"/>
          <w:szCs w:val="22"/>
        </w:rPr>
        <w:tab/>
      </w:r>
      <w:r w:rsidRPr="003C36F5">
        <w:rPr>
          <w:rFonts w:ascii="Arial" w:hAnsi="Arial" w:cs="Arial"/>
        </w:rPr>
        <w:t>(imię i nazwisko)</w:t>
      </w:r>
    </w:p>
    <w:p w:rsidR="003A57E4" w:rsidRDefault="003A57E4" w:rsidP="009559D4">
      <w:pPr>
        <w:pStyle w:val="Zwykytekst1"/>
        <w:rPr>
          <w:shd w:val="clear" w:color="auto" w:fill="FFFF00"/>
        </w:rPr>
      </w:pPr>
    </w:p>
    <w:p w:rsidR="003A57E4" w:rsidRPr="00B77B7B" w:rsidRDefault="003A57E4" w:rsidP="009559D4">
      <w:pPr>
        <w:pStyle w:val="Zwykytekst1"/>
        <w:rPr>
          <w:rFonts w:ascii="Arial" w:hAnsi="Arial" w:cs="Arial"/>
        </w:rPr>
      </w:pPr>
      <w:r w:rsidRPr="00B77B7B">
        <w:rPr>
          <w:rFonts w:ascii="Arial" w:hAnsi="Arial" w:cs="Arial"/>
        </w:rPr>
        <w:t>.....................</w:t>
      </w:r>
      <w:r w:rsidR="003C36F5">
        <w:rPr>
          <w:rFonts w:ascii="Arial" w:hAnsi="Arial" w:cs="Arial"/>
        </w:rPr>
        <w:t>.........................     05</w:t>
      </w:r>
      <w:r w:rsidRPr="00B77B7B">
        <w:rPr>
          <w:rFonts w:ascii="Arial" w:hAnsi="Arial" w:cs="Arial"/>
        </w:rPr>
        <w:t>.2010r.</w:t>
      </w:r>
    </w:p>
    <w:p w:rsidR="003A57E4" w:rsidRPr="00B77B7B" w:rsidRDefault="003A57E4" w:rsidP="009559D4">
      <w:pPr>
        <w:pStyle w:val="Zwykytekst1"/>
        <w:rPr>
          <w:rFonts w:ascii="Arial" w:hAnsi="Arial" w:cs="Arial"/>
        </w:rPr>
      </w:pPr>
      <w:r w:rsidRPr="00B77B7B">
        <w:rPr>
          <w:rFonts w:ascii="Arial" w:hAnsi="Arial" w:cs="Arial"/>
        </w:rPr>
        <w:t xml:space="preserve">         (podpis)</w:t>
      </w:r>
      <w:r w:rsidRPr="00B77B7B">
        <w:rPr>
          <w:rFonts w:ascii="Arial" w:hAnsi="Arial" w:cs="Arial"/>
        </w:rPr>
        <w:tab/>
      </w:r>
      <w:r w:rsidRPr="00B77B7B">
        <w:rPr>
          <w:rFonts w:ascii="Arial" w:hAnsi="Arial" w:cs="Arial"/>
        </w:rPr>
        <w:tab/>
      </w:r>
      <w:r w:rsidR="00B77B7B">
        <w:rPr>
          <w:rFonts w:ascii="Arial" w:hAnsi="Arial" w:cs="Arial"/>
        </w:rPr>
        <w:tab/>
      </w:r>
      <w:r w:rsidR="00B77B7B">
        <w:rPr>
          <w:rFonts w:ascii="Arial" w:hAnsi="Arial" w:cs="Arial"/>
        </w:rPr>
        <w:tab/>
      </w:r>
      <w:r w:rsidR="00B77B7B">
        <w:rPr>
          <w:rFonts w:ascii="Arial" w:hAnsi="Arial" w:cs="Arial"/>
        </w:rPr>
        <w:tab/>
      </w:r>
      <w:r w:rsidRPr="00B77B7B">
        <w:rPr>
          <w:rFonts w:ascii="Arial" w:hAnsi="Arial" w:cs="Arial"/>
        </w:rPr>
        <w:tab/>
        <w:t xml:space="preserve">   (data)</w:t>
      </w:r>
    </w:p>
    <w:p w:rsidR="003A57E4" w:rsidRDefault="003A57E4" w:rsidP="009559D4">
      <w:pPr>
        <w:pStyle w:val="Zwykytekst1"/>
        <w:rPr>
          <w:shd w:val="clear" w:color="auto" w:fill="FFFF00"/>
        </w:rPr>
      </w:pPr>
    </w:p>
    <w:p w:rsidR="003A57E4" w:rsidRPr="0091725A" w:rsidRDefault="003A57E4" w:rsidP="009559D4">
      <w:pPr>
        <w:pStyle w:val="Zwykytekst1"/>
        <w:rPr>
          <w:rFonts w:ascii="Arial" w:hAnsi="Arial" w:cs="Arial"/>
          <w:sz w:val="22"/>
          <w:szCs w:val="22"/>
        </w:rPr>
      </w:pPr>
      <w:r w:rsidRPr="0091725A">
        <w:rPr>
          <w:rFonts w:ascii="Arial" w:hAnsi="Arial" w:cs="Arial"/>
          <w:sz w:val="22"/>
          <w:szCs w:val="22"/>
          <w:shd w:val="clear" w:color="auto" w:fill="FFFFFF"/>
        </w:rPr>
        <w:t>Sprawdzający:</w:t>
      </w:r>
      <w:r w:rsidRPr="0091725A">
        <w:rPr>
          <w:rFonts w:ascii="Arial" w:hAnsi="Arial" w:cs="Arial"/>
          <w:sz w:val="22"/>
          <w:szCs w:val="22"/>
        </w:rPr>
        <w:tab/>
        <w:t xml:space="preserve">mgr inż. Andrzej </w:t>
      </w:r>
      <w:proofErr w:type="spellStart"/>
      <w:r w:rsidRPr="0091725A">
        <w:rPr>
          <w:rFonts w:ascii="Arial" w:hAnsi="Arial" w:cs="Arial"/>
          <w:sz w:val="22"/>
          <w:szCs w:val="22"/>
        </w:rPr>
        <w:t>Feil</w:t>
      </w:r>
      <w:proofErr w:type="spellEnd"/>
    </w:p>
    <w:p w:rsidR="003A57E4" w:rsidRPr="003C36F5" w:rsidRDefault="003A57E4" w:rsidP="009559D4">
      <w:pPr>
        <w:pStyle w:val="Zwykytekst1"/>
        <w:rPr>
          <w:rFonts w:ascii="Arial" w:hAnsi="Arial" w:cs="Arial"/>
        </w:rPr>
      </w:pPr>
      <w:r w:rsidRPr="0091725A">
        <w:rPr>
          <w:rFonts w:ascii="Arial" w:hAnsi="Arial" w:cs="Arial"/>
          <w:sz w:val="22"/>
          <w:szCs w:val="22"/>
        </w:rPr>
        <w:t xml:space="preserve">        </w:t>
      </w:r>
      <w:r w:rsidR="003C36F5">
        <w:rPr>
          <w:rFonts w:ascii="Arial" w:hAnsi="Arial" w:cs="Arial"/>
          <w:sz w:val="22"/>
          <w:szCs w:val="22"/>
        </w:rPr>
        <w:tab/>
      </w:r>
      <w:r w:rsidR="003C36F5">
        <w:rPr>
          <w:rFonts w:ascii="Arial" w:hAnsi="Arial" w:cs="Arial"/>
          <w:sz w:val="22"/>
          <w:szCs w:val="22"/>
        </w:rPr>
        <w:tab/>
      </w:r>
      <w:r w:rsidR="003C36F5">
        <w:rPr>
          <w:rFonts w:ascii="Arial" w:hAnsi="Arial" w:cs="Arial"/>
          <w:sz w:val="22"/>
          <w:szCs w:val="22"/>
        </w:rPr>
        <w:tab/>
      </w:r>
      <w:r w:rsidR="003C36F5">
        <w:rPr>
          <w:rFonts w:ascii="Arial" w:hAnsi="Arial" w:cs="Arial"/>
          <w:sz w:val="22"/>
          <w:szCs w:val="22"/>
        </w:rPr>
        <w:tab/>
      </w:r>
      <w:r w:rsidR="003C36F5">
        <w:rPr>
          <w:rFonts w:ascii="Arial" w:hAnsi="Arial" w:cs="Arial"/>
          <w:sz w:val="22"/>
          <w:szCs w:val="22"/>
        </w:rPr>
        <w:tab/>
      </w:r>
      <w:r w:rsidR="003C36F5" w:rsidRPr="003C36F5">
        <w:rPr>
          <w:rFonts w:ascii="Arial" w:hAnsi="Arial" w:cs="Arial"/>
        </w:rPr>
        <w:tab/>
      </w:r>
      <w:r w:rsidRPr="003C36F5">
        <w:rPr>
          <w:rFonts w:ascii="Arial" w:hAnsi="Arial" w:cs="Arial"/>
        </w:rPr>
        <w:t>(imię i nazwisko)</w:t>
      </w:r>
    </w:p>
    <w:p w:rsidR="003A57E4" w:rsidRDefault="003A57E4" w:rsidP="009559D4">
      <w:pPr>
        <w:pStyle w:val="Zwykytekst1"/>
      </w:pPr>
    </w:p>
    <w:p w:rsidR="003A57E4" w:rsidRPr="00B77B7B" w:rsidRDefault="003A57E4" w:rsidP="009559D4">
      <w:pPr>
        <w:pStyle w:val="Zwykytekst1"/>
        <w:rPr>
          <w:rFonts w:ascii="Arial" w:hAnsi="Arial" w:cs="Arial"/>
          <w:shd w:val="clear" w:color="auto" w:fill="FFFF00"/>
        </w:rPr>
      </w:pPr>
    </w:p>
    <w:p w:rsidR="003A57E4" w:rsidRPr="00B77B7B" w:rsidRDefault="003A57E4" w:rsidP="009559D4">
      <w:pPr>
        <w:pStyle w:val="Zwykytekst1"/>
        <w:rPr>
          <w:rFonts w:ascii="Arial" w:hAnsi="Arial" w:cs="Arial"/>
        </w:rPr>
      </w:pPr>
      <w:r w:rsidRPr="00B77B7B">
        <w:rPr>
          <w:rFonts w:ascii="Arial" w:hAnsi="Arial" w:cs="Arial"/>
        </w:rPr>
        <w:t>........................</w:t>
      </w:r>
      <w:r w:rsidR="003C36F5">
        <w:rPr>
          <w:rFonts w:ascii="Arial" w:hAnsi="Arial" w:cs="Arial"/>
        </w:rPr>
        <w:t>......................        05</w:t>
      </w:r>
      <w:r w:rsidRPr="00B77B7B">
        <w:rPr>
          <w:rFonts w:ascii="Arial" w:hAnsi="Arial" w:cs="Arial"/>
        </w:rPr>
        <w:t>.2010r.</w:t>
      </w:r>
    </w:p>
    <w:p w:rsidR="003A57E4" w:rsidRPr="00B77B7B" w:rsidRDefault="003A57E4" w:rsidP="009559D4">
      <w:pPr>
        <w:pStyle w:val="Zwykytekst1"/>
        <w:rPr>
          <w:rFonts w:ascii="Arial" w:hAnsi="Arial" w:cs="Arial"/>
        </w:rPr>
      </w:pPr>
      <w:r w:rsidRPr="00B77B7B">
        <w:rPr>
          <w:rFonts w:ascii="Arial" w:hAnsi="Arial" w:cs="Arial"/>
        </w:rPr>
        <w:t xml:space="preserve">         (podpis)</w:t>
      </w:r>
      <w:r w:rsidRPr="00B77B7B">
        <w:rPr>
          <w:rFonts w:ascii="Arial" w:hAnsi="Arial" w:cs="Arial"/>
        </w:rPr>
        <w:tab/>
      </w:r>
      <w:r w:rsidRPr="00B77B7B">
        <w:rPr>
          <w:rFonts w:ascii="Arial" w:hAnsi="Arial" w:cs="Arial"/>
        </w:rPr>
        <w:tab/>
      </w:r>
      <w:r w:rsidRPr="00B77B7B">
        <w:rPr>
          <w:rFonts w:ascii="Arial" w:hAnsi="Arial" w:cs="Arial"/>
        </w:rPr>
        <w:tab/>
        <w:t xml:space="preserve">      </w:t>
      </w:r>
      <w:r w:rsidR="00B77B7B">
        <w:rPr>
          <w:rFonts w:ascii="Arial" w:hAnsi="Arial" w:cs="Arial"/>
        </w:rPr>
        <w:tab/>
      </w:r>
      <w:r w:rsidR="00B77B7B">
        <w:rPr>
          <w:rFonts w:ascii="Arial" w:hAnsi="Arial" w:cs="Arial"/>
        </w:rPr>
        <w:tab/>
      </w:r>
      <w:r w:rsidR="00B77B7B">
        <w:rPr>
          <w:rFonts w:ascii="Arial" w:hAnsi="Arial" w:cs="Arial"/>
        </w:rPr>
        <w:tab/>
      </w:r>
      <w:r w:rsidRPr="00B77B7B">
        <w:rPr>
          <w:rFonts w:ascii="Arial" w:hAnsi="Arial" w:cs="Arial"/>
        </w:rPr>
        <w:t xml:space="preserve"> (data)</w:t>
      </w:r>
    </w:p>
    <w:p w:rsidR="00356E33" w:rsidRDefault="0007023F" w:rsidP="006E7530">
      <w:pPr>
        <w:pStyle w:val="Tekstpodstawowy"/>
        <w:rPr>
          <w:noProof/>
          <w:lang w:eastAsia="pl-PL"/>
        </w:rPr>
      </w:pPr>
      <w:r>
        <w:rPr>
          <w:noProof/>
          <w:lang w:eastAsia="pl-PL"/>
        </w:rPr>
        <w:lastRenderedPageBreak/>
        <w:drawing>
          <wp:inline distT="0" distB="0" distL="0" distR="0">
            <wp:extent cx="5372100" cy="7391400"/>
            <wp:effectExtent l="19050" t="0" r="0" b="0"/>
            <wp:docPr id="5" name="Obraz 1" descr="upr_Błażusiak_Paweł_2009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 descr="upr_Błażusiak_Paweł_2009.tif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100" cy="7391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6E33" w:rsidRDefault="00356E33" w:rsidP="006E7530">
      <w:pPr>
        <w:pStyle w:val="Tekstpodstawowy"/>
        <w:rPr>
          <w:noProof/>
          <w:lang w:eastAsia="pl-PL"/>
        </w:rPr>
      </w:pPr>
      <w:r w:rsidRPr="007F2866">
        <w:t>ZA ZGODNOŚĆ Z ORYGINAŁEM</w:t>
      </w:r>
    </w:p>
    <w:p w:rsidR="00356E33" w:rsidRDefault="0007023F" w:rsidP="006E7530">
      <w:pPr>
        <w:pStyle w:val="Tekstpodstawowy"/>
        <w:rPr>
          <w:noProof/>
          <w:lang w:eastAsia="pl-PL"/>
        </w:rPr>
      </w:pPr>
      <w:r>
        <w:rPr>
          <w:noProof/>
          <w:lang w:eastAsia="pl-PL"/>
        </w:rPr>
        <w:lastRenderedPageBreak/>
        <w:drawing>
          <wp:inline distT="0" distB="0" distL="0" distR="0">
            <wp:extent cx="5229225" cy="7505700"/>
            <wp:effectExtent l="19050" t="0" r="9525" b="0"/>
            <wp:docPr id="6" name="Obraz 2" descr="upr_Feil_Andrzej_200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 descr="upr_Feil_Andrzej_2000.TIF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9225" cy="750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6E33" w:rsidRDefault="00356E33" w:rsidP="006E7530">
      <w:pPr>
        <w:pStyle w:val="Tekstpodstawowy"/>
      </w:pPr>
      <w:r w:rsidRPr="007F2866">
        <w:t>ZA ZGODNOŚĆ Z ORYGINAŁEM</w:t>
      </w:r>
    </w:p>
    <w:p w:rsidR="00356E33" w:rsidRDefault="0007023F" w:rsidP="006E7530">
      <w:pPr>
        <w:pStyle w:val="Tekstpodstawowy"/>
        <w:rPr>
          <w:noProof/>
          <w:lang w:eastAsia="pl-PL"/>
        </w:rPr>
      </w:pPr>
      <w:r>
        <w:rPr>
          <w:noProof/>
          <w:lang w:eastAsia="pl-PL"/>
        </w:rPr>
        <w:lastRenderedPageBreak/>
        <w:drawing>
          <wp:inline distT="0" distB="0" distL="0" distR="0">
            <wp:extent cx="5276850" cy="7553325"/>
            <wp:effectExtent l="19050" t="0" r="0" b="0"/>
            <wp:docPr id="7" name="Obraz 1" descr="izba_2010_03-2010_08_Błażusiak_Pawe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 descr="izba_2010_03-2010_08_Błażusiak_Paweł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7553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6E33" w:rsidRPr="007F2866" w:rsidRDefault="00356E33" w:rsidP="006E7530">
      <w:pPr>
        <w:pStyle w:val="Tekstpodstawowy"/>
      </w:pPr>
      <w:r w:rsidRPr="007F2866">
        <w:t>ZA ZGODNOŚĆ Z ORYGINAŁEM</w:t>
      </w:r>
    </w:p>
    <w:p w:rsidR="00ED22F8" w:rsidRDefault="0007023F" w:rsidP="006E7530">
      <w:pPr>
        <w:pStyle w:val="Tekstpodstawowy"/>
      </w:pPr>
      <w:r>
        <w:rPr>
          <w:noProof/>
          <w:lang w:eastAsia="pl-PL"/>
        </w:rPr>
        <w:lastRenderedPageBreak/>
        <w:drawing>
          <wp:inline distT="0" distB="0" distL="0" distR="0">
            <wp:extent cx="5324475" cy="7496175"/>
            <wp:effectExtent l="19050" t="0" r="9525" b="0"/>
            <wp:docPr id="8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4475" cy="7496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6E33" w:rsidRPr="005908C5" w:rsidRDefault="00356E33" w:rsidP="006E7530">
      <w:pPr>
        <w:pStyle w:val="Tekstpodstawowy"/>
      </w:pPr>
      <w:r w:rsidRPr="007F2866">
        <w:t>ZA ZGODNOŚĆ Z ORYGINAŁEM</w:t>
      </w:r>
    </w:p>
    <w:sectPr w:rsidR="00356E33" w:rsidRPr="005908C5" w:rsidSect="00142788">
      <w:headerReference w:type="even" r:id="rId19"/>
      <w:footerReference w:type="default" r:id="rId20"/>
      <w:pgSz w:w="11906" w:h="16838" w:code="9"/>
      <w:pgMar w:top="1985" w:right="1021" w:bottom="1985" w:left="1418" w:header="1247" w:footer="624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C1583" w:rsidRDefault="000C1583" w:rsidP="009559D4">
      <w:r>
        <w:separator/>
      </w:r>
    </w:p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/>
    <w:p w:rsidR="000C1583" w:rsidRDefault="000C1583" w:rsidP="008530FC"/>
    <w:p w:rsidR="000C1583" w:rsidRDefault="000C1583" w:rsidP="009362AC"/>
    <w:p w:rsidR="000C1583" w:rsidRDefault="000C1583" w:rsidP="009362AC"/>
    <w:p w:rsidR="000C1583" w:rsidRDefault="000C1583" w:rsidP="009362AC"/>
    <w:p w:rsidR="000C1583" w:rsidRDefault="000C1583" w:rsidP="000565F3"/>
  </w:endnote>
  <w:endnote w:type="continuationSeparator" w:id="0">
    <w:p w:rsidR="000C1583" w:rsidRDefault="000C1583" w:rsidP="009559D4">
      <w:r>
        <w:continuationSeparator/>
      </w:r>
    </w:p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/>
    <w:p w:rsidR="000C1583" w:rsidRDefault="000C1583" w:rsidP="008530FC"/>
    <w:p w:rsidR="000C1583" w:rsidRDefault="000C1583" w:rsidP="009362AC"/>
    <w:p w:rsidR="000C1583" w:rsidRDefault="000C1583" w:rsidP="009362AC"/>
    <w:p w:rsidR="000C1583" w:rsidRDefault="000C1583" w:rsidP="009362AC"/>
    <w:p w:rsidR="000C1583" w:rsidRDefault="000C1583" w:rsidP="000565F3"/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StarSymbol">
    <w:altName w:val="Arial Unicode MS"/>
    <w:charset w:val="80"/>
    <w:family w:val="auto"/>
    <w:pitch w:val="default"/>
    <w:sig w:usb0="00000000" w:usb1="00000000" w:usb2="00000000" w:usb3="00000000" w:csb0="0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3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93382" w:rsidRDefault="006F31BC" w:rsidP="009559D4">
    <w:pPr>
      <w:pStyle w:val="Stopka"/>
      <w:rPr>
        <w:rStyle w:val="Numerstrony"/>
      </w:rPr>
    </w:pPr>
    <w:r>
      <w:rPr>
        <w:rStyle w:val="Numerstrony"/>
      </w:rPr>
      <w:fldChar w:fldCharType="begin"/>
    </w:r>
    <w:r w:rsidR="00A93382"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:rsidR="00A93382" w:rsidRDefault="00A93382" w:rsidP="009559D4">
    <w:pPr>
      <w:pStyle w:val="Stopka"/>
      <w:rPr>
        <w:rStyle w:val="Numerstrony"/>
      </w:rPr>
    </w:pPr>
  </w:p>
  <w:p w:rsidR="00A93382" w:rsidRDefault="00A93382" w:rsidP="009559D4">
    <w:pPr>
      <w:pStyle w:val="Stopka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93382" w:rsidRDefault="006F31BC" w:rsidP="009559D4">
    <w:pPr>
      <w:pStyle w:val="Stopka"/>
      <w:rPr>
        <w:rStyle w:val="Numerstrony"/>
      </w:rPr>
    </w:pPr>
    <w:r>
      <w:rPr>
        <w:rStyle w:val="Numerstrony"/>
      </w:rPr>
      <w:fldChar w:fldCharType="begin"/>
    </w:r>
    <w:r w:rsidR="00A93382"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 w:rsidR="00A93382">
      <w:rPr>
        <w:rStyle w:val="Numerstrony"/>
        <w:noProof/>
      </w:rPr>
      <w:t>2</w:t>
    </w:r>
    <w:r>
      <w:rPr>
        <w:rStyle w:val="Numerstrony"/>
      </w:rPr>
      <w:fldChar w:fldCharType="end"/>
    </w:r>
  </w:p>
  <w:p w:rsidR="00A93382" w:rsidRDefault="00A93382" w:rsidP="009559D4">
    <w:pPr>
      <w:pStyle w:val="Stopka"/>
    </w:pPr>
    <w:r>
      <w:t xml:space="preserve">Inne informacje…….. </w:t>
    </w:r>
    <w:r>
      <w:tab/>
      <w:t xml:space="preserve">Miesiąc Rok </w:t>
    </w:r>
  </w:p>
  <w:p w:rsidR="00A93382" w:rsidRPr="00A71229" w:rsidRDefault="00A93382" w:rsidP="009559D4">
    <w:pPr>
      <w:pStyle w:val="Stopka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93382" w:rsidRDefault="00A93382" w:rsidP="009559D4">
    <w:pPr>
      <w:pStyle w:val="Stopka"/>
      <w:rPr>
        <w:rStyle w:val="Numerstrony"/>
      </w:rPr>
    </w:pPr>
  </w:p>
  <w:p w:rsidR="00A93382" w:rsidRDefault="006F31BC" w:rsidP="009559D4">
    <w:pPr>
      <w:pStyle w:val="Stopka"/>
      <w:rPr>
        <w:rStyle w:val="Numerstrony"/>
      </w:rPr>
    </w:pPr>
    <w:r>
      <w:rPr>
        <w:rStyle w:val="Numerstrony"/>
      </w:rPr>
      <w:fldChar w:fldCharType="begin"/>
    </w:r>
    <w:r w:rsidR="00A93382"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 w:rsidR="00BE75D2">
      <w:rPr>
        <w:rStyle w:val="Numerstrony"/>
        <w:noProof/>
      </w:rPr>
      <w:t>10</w:t>
    </w:r>
    <w:r>
      <w:rPr>
        <w:rStyle w:val="Numerstrony"/>
      </w:rPr>
      <w:fldChar w:fldCharType="end"/>
    </w:r>
  </w:p>
  <w:p w:rsidR="00A93382" w:rsidRDefault="00A93382" w:rsidP="009559D4">
    <w:pPr>
      <w:pStyle w:val="Stopka"/>
    </w:pPr>
    <w:r>
      <w:t>Projekt wykonawczy</w:t>
    </w:r>
    <w:r>
      <w:tab/>
      <w:t>05.2010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C1583" w:rsidRDefault="000C1583" w:rsidP="009559D4">
      <w:r>
        <w:separator/>
      </w:r>
    </w:p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/>
    <w:p w:rsidR="000C1583" w:rsidRDefault="000C1583" w:rsidP="008530FC"/>
    <w:p w:rsidR="000C1583" w:rsidRDefault="000C1583" w:rsidP="009362AC"/>
    <w:p w:rsidR="000C1583" w:rsidRDefault="000C1583" w:rsidP="009362AC"/>
    <w:p w:rsidR="000C1583" w:rsidRDefault="000C1583" w:rsidP="009362AC"/>
    <w:p w:rsidR="000C1583" w:rsidRDefault="000C1583" w:rsidP="000565F3"/>
  </w:footnote>
  <w:footnote w:type="continuationSeparator" w:id="0">
    <w:p w:rsidR="000C1583" w:rsidRDefault="000C1583" w:rsidP="009559D4">
      <w:r>
        <w:continuationSeparator/>
      </w:r>
    </w:p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 w:rsidP="009559D4"/>
    <w:p w:rsidR="000C1583" w:rsidRDefault="000C1583"/>
    <w:p w:rsidR="000C1583" w:rsidRDefault="000C1583" w:rsidP="008530FC"/>
    <w:p w:rsidR="000C1583" w:rsidRDefault="000C1583" w:rsidP="009362AC"/>
    <w:p w:rsidR="000C1583" w:rsidRDefault="000C1583" w:rsidP="009362AC"/>
    <w:p w:rsidR="000C1583" w:rsidRDefault="000C1583" w:rsidP="009362AC"/>
    <w:p w:rsidR="000C1583" w:rsidRDefault="000C1583" w:rsidP="000565F3"/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93382" w:rsidRPr="005B78C0" w:rsidRDefault="00A93382" w:rsidP="009559D4">
    <w:pPr>
      <w:pStyle w:val="Tytuwnagwku"/>
    </w:pPr>
    <w:r>
      <w:rPr>
        <w:noProof/>
        <w:lang w:eastAsia="pl-PL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5455920</wp:posOffset>
          </wp:positionH>
          <wp:positionV relativeFrom="paragraph">
            <wp:posOffset>-393700</wp:posOffset>
          </wp:positionV>
          <wp:extent cx="691515" cy="611505"/>
          <wp:effectExtent l="19050" t="0" r="0" b="0"/>
          <wp:wrapSquare wrapText="bothSides"/>
          <wp:docPr id="34" name="Obraz 32" descr="SWcmy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2" descr="SWcmyk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1515" cy="6115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t>Modernizacja infrastruktury tramwajowej i trolejbusowej w Aglomeracji Górnośląskiej, wraz z infrastrukturą towarzyszącą</w:t>
    </w:r>
  </w:p>
  <w:p w:rsidR="00A93382" w:rsidRPr="005B78C0" w:rsidRDefault="00A93382" w:rsidP="009559D4">
    <w:pPr>
      <w:pStyle w:val="Podtytuwnagwku"/>
    </w:pPr>
    <w:r>
      <w:t>Modernizacja przejazdów na terenie Sosnowca: ul. 3-Maja, skrzyżowanie z Parkową i Mościckiego</w:t>
    </w:r>
  </w:p>
  <w:p w:rsidR="00A93382" w:rsidRPr="00246B79" w:rsidRDefault="00A93382" w:rsidP="009559D4"/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93382" w:rsidRDefault="00A93382" w:rsidP="009559D4"/>
  <w:p w:rsidR="00A93382" w:rsidRDefault="00A93382" w:rsidP="009559D4"/>
  <w:p w:rsidR="00A93382" w:rsidRDefault="00A93382" w:rsidP="009559D4"/>
  <w:p w:rsidR="00A93382" w:rsidRDefault="00A93382" w:rsidP="009559D4"/>
  <w:p w:rsidR="00A93382" w:rsidRDefault="00A93382" w:rsidP="009559D4"/>
  <w:p w:rsidR="00A93382" w:rsidRDefault="00A93382" w:rsidP="009559D4"/>
  <w:p w:rsidR="00A93382" w:rsidRDefault="00A93382" w:rsidP="009559D4"/>
  <w:p w:rsidR="00A93382" w:rsidRDefault="00A93382" w:rsidP="008530FC"/>
  <w:p w:rsidR="00A93382" w:rsidRDefault="00A93382" w:rsidP="009362AC"/>
  <w:p w:rsidR="00A93382" w:rsidRDefault="00A93382" w:rsidP="009362AC"/>
  <w:p w:rsidR="00A93382" w:rsidRDefault="00A93382" w:rsidP="009362AC"/>
  <w:p w:rsidR="00A93382" w:rsidRDefault="00A93382" w:rsidP="000565F3"/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9pt;height:9pt" o:bullet="t">
        <v:imagedata r:id="rId1" o:title="BD10268_"/>
      </v:shape>
    </w:pict>
  </w:numPicBullet>
  <w:abstractNum w:abstractNumId="0">
    <w:nsid w:val="FFFFFF88"/>
    <w:multiLevelType w:val="singleLevel"/>
    <w:tmpl w:val="D3AC18D4"/>
    <w:lvl w:ilvl="0">
      <w:start w:val="1"/>
      <w:numFmt w:val="decimal"/>
      <w:pStyle w:val="Listanumerowana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">
    <w:nsid w:val="00000003"/>
    <w:multiLevelType w:val="multilevel"/>
    <w:tmpl w:val="00000003"/>
    <w:name w:val="WW8Num3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</w:rPr>
    </w:lvl>
    <w:lvl w:ilvl="1">
      <w:start w:val="1"/>
      <w:numFmt w:val="bullet"/>
      <w:lvlText w:val="➢"/>
      <w:lvlJc w:val="left"/>
      <w:pPr>
        <w:tabs>
          <w:tab w:val="num" w:pos="1080"/>
        </w:tabs>
        <w:ind w:left="1080" w:hanging="360"/>
      </w:pPr>
      <w:rPr>
        <w:rFonts w:ascii="StarSymbol" w:hAnsi="StarSymbol" w:cs="StarSymbol"/>
        <w:sz w:val="18"/>
        <w:szCs w:val="18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>
    <w:nsid w:val="00000009"/>
    <w:multiLevelType w:val="multilevel"/>
    <w:tmpl w:val="00000009"/>
    <w:name w:val="WW8Num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tarSymbol"/>
        <w:sz w:val="18"/>
        <w:szCs w:val="18"/>
      </w:rPr>
    </w:lvl>
  </w:abstractNum>
  <w:abstractNum w:abstractNumId="3">
    <w:nsid w:val="00000010"/>
    <w:multiLevelType w:val="multilevel"/>
    <w:tmpl w:val="00000010"/>
    <w:name w:val="WW8Num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tarSymbol"/>
        <w:sz w:val="18"/>
        <w:szCs w:val="18"/>
      </w:rPr>
    </w:lvl>
  </w:abstractNum>
  <w:abstractNum w:abstractNumId="4">
    <w:nsid w:val="02081826"/>
    <w:multiLevelType w:val="multilevel"/>
    <w:tmpl w:val="202ED272"/>
    <w:lvl w:ilvl="0">
      <w:start w:val="1"/>
      <w:numFmt w:val="decimal"/>
      <w:lvlText w:val="%1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440"/>
        </w:tabs>
        <w:ind w:left="1134" w:hanging="113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5">
    <w:nsid w:val="02B05A4E"/>
    <w:multiLevelType w:val="hybridMultilevel"/>
    <w:tmpl w:val="7046A970"/>
    <w:lvl w:ilvl="0" w:tplc="935E12F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8BD7E67"/>
    <w:multiLevelType w:val="hybridMultilevel"/>
    <w:tmpl w:val="77EC0982"/>
    <w:lvl w:ilvl="0" w:tplc="0415000B">
      <w:start w:val="1"/>
      <w:numFmt w:val="bullet"/>
      <w:lvlText w:val=""/>
      <w:lvlJc w:val="left"/>
      <w:pPr>
        <w:tabs>
          <w:tab w:val="num" w:pos="1140"/>
        </w:tabs>
        <w:ind w:left="11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860"/>
        </w:tabs>
        <w:ind w:left="18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580"/>
        </w:tabs>
        <w:ind w:left="25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300"/>
        </w:tabs>
        <w:ind w:left="33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020"/>
        </w:tabs>
        <w:ind w:left="40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740"/>
        </w:tabs>
        <w:ind w:left="47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460"/>
        </w:tabs>
        <w:ind w:left="54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80"/>
        </w:tabs>
        <w:ind w:left="61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900"/>
        </w:tabs>
        <w:ind w:left="6900" w:hanging="360"/>
      </w:pPr>
      <w:rPr>
        <w:rFonts w:ascii="Wingdings" w:hAnsi="Wingdings" w:hint="default"/>
      </w:rPr>
    </w:lvl>
  </w:abstractNum>
  <w:abstractNum w:abstractNumId="7">
    <w:nsid w:val="12D17EAD"/>
    <w:multiLevelType w:val="hybridMultilevel"/>
    <w:tmpl w:val="9E6AF1B8"/>
    <w:lvl w:ilvl="0" w:tplc="04150003">
      <w:start w:val="1"/>
      <w:numFmt w:val="bullet"/>
      <w:lvlText w:val="o"/>
      <w:lvlJc w:val="left"/>
      <w:pPr>
        <w:tabs>
          <w:tab w:val="num" w:pos="1335"/>
        </w:tabs>
        <w:ind w:left="1335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2055"/>
        </w:tabs>
        <w:ind w:left="205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775"/>
        </w:tabs>
        <w:ind w:left="277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495"/>
        </w:tabs>
        <w:ind w:left="349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215"/>
        </w:tabs>
        <w:ind w:left="421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935"/>
        </w:tabs>
        <w:ind w:left="493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655"/>
        </w:tabs>
        <w:ind w:left="565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375"/>
        </w:tabs>
        <w:ind w:left="637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095"/>
        </w:tabs>
        <w:ind w:left="7095" w:hanging="360"/>
      </w:pPr>
      <w:rPr>
        <w:rFonts w:ascii="Wingdings" w:hAnsi="Wingdings" w:hint="default"/>
      </w:rPr>
    </w:lvl>
  </w:abstractNum>
  <w:abstractNum w:abstractNumId="8">
    <w:nsid w:val="16B60398"/>
    <w:multiLevelType w:val="hybridMultilevel"/>
    <w:tmpl w:val="225EC5F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A6E27DB"/>
    <w:multiLevelType w:val="hybridMultilevel"/>
    <w:tmpl w:val="FA4A924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4CA2554"/>
    <w:multiLevelType w:val="multilevel"/>
    <w:tmpl w:val="6DAAB0F8"/>
    <w:lvl w:ilvl="0">
      <w:start w:val="1"/>
      <w:numFmt w:val="decimal"/>
      <w:lvlText w:val="%1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440"/>
        </w:tabs>
        <w:ind w:left="1134" w:hanging="113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1">
    <w:nsid w:val="299739FC"/>
    <w:multiLevelType w:val="hybridMultilevel"/>
    <w:tmpl w:val="B82635D4"/>
    <w:lvl w:ilvl="0" w:tplc="98463796">
      <w:start w:val="1"/>
      <w:numFmt w:val="bullet"/>
      <w:pStyle w:val="Punktor1-SW"/>
      <w:lvlText w:val=""/>
      <w:lvlJc w:val="left"/>
      <w:pPr>
        <w:tabs>
          <w:tab w:val="num" w:pos="1361"/>
        </w:tabs>
        <w:ind w:left="1361" w:hanging="340"/>
      </w:pPr>
      <w:rPr>
        <w:rFonts w:ascii="Symbol" w:hAnsi="Symbol" w:hint="default"/>
        <w:color w:val="AA272F"/>
        <w:sz w:val="24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2C100B2B"/>
    <w:multiLevelType w:val="hybridMultilevel"/>
    <w:tmpl w:val="19A666A2"/>
    <w:lvl w:ilvl="0" w:tplc="0415000B">
      <w:start w:val="1"/>
      <w:numFmt w:val="bullet"/>
      <w:lvlText w:val=""/>
      <w:lvlJc w:val="left"/>
      <w:pPr>
        <w:tabs>
          <w:tab w:val="num" w:pos="780"/>
        </w:tabs>
        <w:ind w:left="78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3">
    <w:nsid w:val="2D9022A5"/>
    <w:multiLevelType w:val="hybridMultilevel"/>
    <w:tmpl w:val="7DB2ADCC"/>
    <w:lvl w:ilvl="0" w:tplc="04150001">
      <w:start w:val="1"/>
      <w:numFmt w:val="bullet"/>
      <w:lvlText w:val=""/>
      <w:lvlJc w:val="left"/>
      <w:pPr>
        <w:tabs>
          <w:tab w:val="num" w:pos="1140"/>
        </w:tabs>
        <w:ind w:left="11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860"/>
        </w:tabs>
        <w:ind w:left="18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580"/>
        </w:tabs>
        <w:ind w:left="25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300"/>
        </w:tabs>
        <w:ind w:left="33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020"/>
        </w:tabs>
        <w:ind w:left="40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740"/>
        </w:tabs>
        <w:ind w:left="47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460"/>
        </w:tabs>
        <w:ind w:left="54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80"/>
        </w:tabs>
        <w:ind w:left="61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900"/>
        </w:tabs>
        <w:ind w:left="6900" w:hanging="360"/>
      </w:pPr>
      <w:rPr>
        <w:rFonts w:ascii="Wingdings" w:hAnsi="Wingdings" w:hint="default"/>
      </w:rPr>
    </w:lvl>
  </w:abstractNum>
  <w:abstractNum w:abstractNumId="14">
    <w:nsid w:val="34DD31E2"/>
    <w:multiLevelType w:val="hybridMultilevel"/>
    <w:tmpl w:val="EB2C9FD8"/>
    <w:lvl w:ilvl="0" w:tplc="935E12F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7AC792F"/>
    <w:multiLevelType w:val="multilevel"/>
    <w:tmpl w:val="BD866A78"/>
    <w:lvl w:ilvl="0">
      <w:start w:val="1"/>
      <w:numFmt w:val="decimal"/>
      <w:lvlText w:val="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440"/>
        </w:tabs>
        <w:ind w:left="1134" w:hanging="113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6">
    <w:nsid w:val="3986032F"/>
    <w:multiLevelType w:val="multilevel"/>
    <w:tmpl w:val="C8A851C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</w:lvl>
    <w:lvl w:ilvl="4">
      <w:start w:val="1"/>
      <w:numFmt w:val="decimal"/>
      <w:pStyle w:val="Nagwek5"/>
      <w:lvlText w:val="%1.%2.%3.%4.%5."/>
      <w:lvlJc w:val="left"/>
      <w:pPr>
        <w:tabs>
          <w:tab w:val="num" w:pos="2232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</w:lvl>
  </w:abstractNum>
  <w:abstractNum w:abstractNumId="17">
    <w:nsid w:val="3B7F35DC"/>
    <w:multiLevelType w:val="hybridMultilevel"/>
    <w:tmpl w:val="A2E24E90"/>
    <w:lvl w:ilvl="0" w:tplc="4970B4CA">
      <w:start w:val="1"/>
      <w:numFmt w:val="bullet"/>
      <w:pStyle w:val="Punktor3-SW"/>
      <w:lvlText w:val=""/>
      <w:lvlJc w:val="left"/>
      <w:pPr>
        <w:tabs>
          <w:tab w:val="num" w:pos="1871"/>
        </w:tabs>
        <w:ind w:left="1871" w:hanging="283"/>
      </w:pPr>
      <w:rPr>
        <w:rFonts w:ascii="Symbol" w:hAnsi="Symbol" w:hint="default"/>
        <w:color w:val="AA272F"/>
      </w:rPr>
    </w:lvl>
    <w:lvl w:ilvl="1" w:tplc="0E74CDD4">
      <w:start w:val="1"/>
      <w:numFmt w:val="bullet"/>
      <w:pStyle w:val="Punktor3-SW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cs="Courier New" w:hint="default"/>
        <w:color w:val="336699"/>
      </w:rPr>
    </w:lvl>
    <w:lvl w:ilvl="2" w:tplc="04150005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18">
    <w:nsid w:val="3C037157"/>
    <w:multiLevelType w:val="hybridMultilevel"/>
    <w:tmpl w:val="0DC0F53C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9">
    <w:nsid w:val="3F90473F"/>
    <w:multiLevelType w:val="hybridMultilevel"/>
    <w:tmpl w:val="D01C736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FC70006"/>
    <w:multiLevelType w:val="hybridMultilevel"/>
    <w:tmpl w:val="E572C1B6"/>
    <w:lvl w:ilvl="0" w:tplc="F8464E3C">
      <w:start w:val="1"/>
      <w:numFmt w:val="bullet"/>
      <w:pStyle w:val="Punktor2-SW"/>
      <w:lvlText w:val=""/>
      <w:lvlJc w:val="left"/>
      <w:pPr>
        <w:tabs>
          <w:tab w:val="num" w:pos="1588"/>
        </w:tabs>
        <w:ind w:left="1588" w:hanging="284"/>
      </w:pPr>
      <w:rPr>
        <w:rFonts w:ascii="Symbol" w:hAnsi="Symbol" w:hint="default"/>
        <w:color w:val="E00034"/>
        <w:sz w:val="24"/>
      </w:rPr>
    </w:lvl>
    <w:lvl w:ilvl="1" w:tplc="04090003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21">
    <w:nsid w:val="45190F0A"/>
    <w:multiLevelType w:val="multilevel"/>
    <w:tmpl w:val="167C0DD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pStyle w:val="Nagwek4"/>
      <w:lvlText w:val="%1.%2.%3.%4."/>
      <w:lvlJc w:val="left"/>
      <w:pPr>
        <w:tabs>
          <w:tab w:val="num" w:pos="1728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</w:lvl>
  </w:abstractNum>
  <w:abstractNum w:abstractNumId="22">
    <w:nsid w:val="455761DA"/>
    <w:multiLevelType w:val="hybridMultilevel"/>
    <w:tmpl w:val="62DAB550"/>
    <w:lvl w:ilvl="0" w:tplc="0415000B">
      <w:start w:val="1"/>
      <w:numFmt w:val="bullet"/>
      <w:lvlText w:val="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3">
    <w:nsid w:val="45C15134"/>
    <w:multiLevelType w:val="hybridMultilevel"/>
    <w:tmpl w:val="CBDEABB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EB06A98"/>
    <w:multiLevelType w:val="multilevel"/>
    <w:tmpl w:val="AF1E9D84"/>
    <w:lvl w:ilvl="0">
      <w:start w:val="1"/>
      <w:numFmt w:val="decimal"/>
      <w:pStyle w:val="Nagwek1"/>
      <w:lvlText w:val="%1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1">
      <w:start w:val="1"/>
      <w:numFmt w:val="decimal"/>
      <w:pStyle w:val="Nagwek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Nagwek3"/>
      <w:lvlText w:val="%1.%2.%3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851" w:hanging="851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440"/>
        </w:tabs>
        <w:ind w:left="1008" w:hanging="1008"/>
      </w:pPr>
      <w:rPr>
        <w:rFonts w:hint="default"/>
        <w:spacing w:val="-20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5">
    <w:nsid w:val="4F565815"/>
    <w:multiLevelType w:val="hybridMultilevel"/>
    <w:tmpl w:val="2DF6C05A"/>
    <w:lvl w:ilvl="0" w:tplc="D07E1A70">
      <w:start w:val="1"/>
      <w:numFmt w:val="decimal"/>
      <w:pStyle w:val="listanumerowana0"/>
      <w:lvlText w:val="%1."/>
      <w:lvlJc w:val="left"/>
      <w:pPr>
        <w:tabs>
          <w:tab w:val="num" w:pos="1948"/>
        </w:tabs>
        <w:ind w:left="194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50B73B00"/>
    <w:multiLevelType w:val="hybridMultilevel"/>
    <w:tmpl w:val="5314854E"/>
    <w:lvl w:ilvl="0" w:tplc="DB70D2CE">
      <w:start w:val="1"/>
      <w:numFmt w:val="bullet"/>
      <w:pStyle w:val="Punktor4-SW"/>
      <w:lvlText w:val="-"/>
      <w:lvlJc w:val="left"/>
      <w:pPr>
        <w:tabs>
          <w:tab w:val="num" w:pos="2155"/>
        </w:tabs>
        <w:ind w:left="2155" w:hanging="284"/>
      </w:pPr>
      <w:rPr>
        <w:rFonts w:ascii="Symbol" w:hAnsi="Symbol" w:hint="default"/>
        <w:color w:val="AA272F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>
    <w:nsid w:val="5CA610C1"/>
    <w:multiLevelType w:val="hybridMultilevel"/>
    <w:tmpl w:val="99421F56"/>
    <w:lvl w:ilvl="0" w:tplc="04150001">
      <w:start w:val="1"/>
      <w:numFmt w:val="bullet"/>
      <w:lvlText w:val=""/>
      <w:lvlJc w:val="left"/>
      <w:pPr>
        <w:ind w:left="100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5" w:hanging="360"/>
      </w:pPr>
      <w:rPr>
        <w:rFonts w:ascii="Wingdings" w:hAnsi="Wingdings" w:hint="default"/>
      </w:rPr>
    </w:lvl>
  </w:abstractNum>
  <w:abstractNum w:abstractNumId="28">
    <w:nsid w:val="73524F9D"/>
    <w:multiLevelType w:val="hybridMultilevel"/>
    <w:tmpl w:val="DF565FA6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20"/>
  </w:num>
  <w:num w:numId="2">
    <w:abstractNumId w:val="11"/>
  </w:num>
  <w:num w:numId="3">
    <w:abstractNumId w:val="24"/>
  </w:num>
  <w:num w:numId="4">
    <w:abstractNumId w:val="25"/>
  </w:num>
  <w:num w:numId="5">
    <w:abstractNumId w:val="17"/>
  </w:num>
  <w:num w:numId="6">
    <w:abstractNumId w:val="26"/>
  </w:num>
  <w:num w:numId="7">
    <w:abstractNumId w:val="21"/>
  </w:num>
  <w:num w:numId="8">
    <w:abstractNumId w:val="16"/>
  </w:num>
  <w:num w:numId="9">
    <w:abstractNumId w:val="15"/>
  </w:num>
  <w:num w:numId="10">
    <w:abstractNumId w:val="4"/>
  </w:num>
  <w:num w:numId="11">
    <w:abstractNumId w:val="10"/>
  </w:num>
  <w:num w:numId="12">
    <w:abstractNumId w:val="0"/>
  </w:num>
  <w:num w:numId="13">
    <w:abstractNumId w:val="12"/>
  </w:num>
  <w:num w:numId="14">
    <w:abstractNumId w:val="14"/>
  </w:num>
  <w:num w:numId="15">
    <w:abstractNumId w:val="5"/>
  </w:num>
  <w:num w:numId="16">
    <w:abstractNumId w:val="13"/>
  </w:num>
  <w:num w:numId="17">
    <w:abstractNumId w:val="22"/>
  </w:num>
  <w:num w:numId="18">
    <w:abstractNumId w:val="1"/>
  </w:num>
  <w:num w:numId="19">
    <w:abstractNumId w:val="6"/>
  </w:num>
  <w:num w:numId="20">
    <w:abstractNumId w:val="2"/>
  </w:num>
  <w:num w:numId="21">
    <w:abstractNumId w:val="3"/>
  </w:num>
  <w:num w:numId="22">
    <w:abstractNumId w:val="18"/>
  </w:num>
  <w:num w:numId="23">
    <w:abstractNumId w:val="23"/>
  </w:num>
  <w:num w:numId="24">
    <w:abstractNumId w:val="9"/>
  </w:num>
  <w:num w:numId="25">
    <w:abstractNumId w:val="8"/>
  </w:num>
  <w:num w:numId="26">
    <w:abstractNumId w:val="27"/>
  </w:num>
  <w:num w:numId="27">
    <w:abstractNumId w:val="19"/>
  </w:num>
  <w:num w:numId="28">
    <w:abstractNumId w:val="28"/>
  </w:num>
  <w:num w:numId="29">
    <w:abstractNumId w:val="7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attachedTemplate r:id="rId1"/>
  <w:stylePaneFormatFilter w:val="3F01"/>
  <w:documentProtection w:formatting="1" w:enforcement="0"/>
  <w:defaultTabStop w:val="284"/>
  <w:hyphenationZone w:val="425"/>
  <w:noPunctuationKerning/>
  <w:characterSpacingControl w:val="doNotCompress"/>
  <w:hdrShapeDefaults>
    <o:shapedefaults v:ext="edit" spidmax="17409" fillcolor="white" strokecolor="#b2b2b2">
      <v:fill color="white" color2="#ddd" rotate="t" focus="100%" type="gradient"/>
      <v:stroke color="#b2b2b2"/>
      <v:shadow on="t" color="#b2b2b2" offset2="-8pt,-8pt"/>
      <v:textbox inset="1.94mm,1.94mm,1.94mm,1.94mm"/>
      <o:colormru v:ext="edit" colors="#369,#069,#e00034"/>
    </o:shapedefaults>
  </w:hdrShapeDefaults>
  <w:footnotePr>
    <w:footnote w:id="-1"/>
    <w:footnote w:id="0"/>
  </w:footnotePr>
  <w:endnotePr>
    <w:endnote w:id="-1"/>
    <w:endnote w:id="0"/>
  </w:endnotePr>
  <w:compat/>
  <w:rsids>
    <w:rsidRoot w:val="00715189"/>
    <w:rsid w:val="000372DE"/>
    <w:rsid w:val="000431A9"/>
    <w:rsid w:val="000436CC"/>
    <w:rsid w:val="00054ADF"/>
    <w:rsid w:val="00055047"/>
    <w:rsid w:val="00055656"/>
    <w:rsid w:val="000565F3"/>
    <w:rsid w:val="00061C5F"/>
    <w:rsid w:val="00064C44"/>
    <w:rsid w:val="0007023F"/>
    <w:rsid w:val="00074698"/>
    <w:rsid w:val="00091E8B"/>
    <w:rsid w:val="000A3A5A"/>
    <w:rsid w:val="000A722A"/>
    <w:rsid w:val="000B3872"/>
    <w:rsid w:val="000B4A8C"/>
    <w:rsid w:val="000B6DEE"/>
    <w:rsid w:val="000C1583"/>
    <w:rsid w:val="000C51E4"/>
    <w:rsid w:val="000C6FDC"/>
    <w:rsid w:val="000E3CBD"/>
    <w:rsid w:val="000E4682"/>
    <w:rsid w:val="000E799E"/>
    <w:rsid w:val="000F1D02"/>
    <w:rsid w:val="000F27BD"/>
    <w:rsid w:val="000F64EB"/>
    <w:rsid w:val="000F7A97"/>
    <w:rsid w:val="00104760"/>
    <w:rsid w:val="00111086"/>
    <w:rsid w:val="001167D4"/>
    <w:rsid w:val="001171D7"/>
    <w:rsid w:val="00120174"/>
    <w:rsid w:val="00130E2A"/>
    <w:rsid w:val="00135219"/>
    <w:rsid w:val="001414FE"/>
    <w:rsid w:val="00142788"/>
    <w:rsid w:val="0014625B"/>
    <w:rsid w:val="001534CE"/>
    <w:rsid w:val="00163226"/>
    <w:rsid w:val="00163E55"/>
    <w:rsid w:val="001656A5"/>
    <w:rsid w:val="00165A3D"/>
    <w:rsid w:val="0016704D"/>
    <w:rsid w:val="00167711"/>
    <w:rsid w:val="00171BF8"/>
    <w:rsid w:val="00180AD8"/>
    <w:rsid w:val="001848C8"/>
    <w:rsid w:val="00184CE6"/>
    <w:rsid w:val="00194A89"/>
    <w:rsid w:val="001A08EA"/>
    <w:rsid w:val="001A12C0"/>
    <w:rsid w:val="001B00F1"/>
    <w:rsid w:val="001B5548"/>
    <w:rsid w:val="001C74E2"/>
    <w:rsid w:val="001D56E7"/>
    <w:rsid w:val="001D5B0A"/>
    <w:rsid w:val="001E7FA4"/>
    <w:rsid w:val="001F14D4"/>
    <w:rsid w:val="001F6A7A"/>
    <w:rsid w:val="001F6E46"/>
    <w:rsid w:val="001F7C14"/>
    <w:rsid w:val="00205E4F"/>
    <w:rsid w:val="002115AD"/>
    <w:rsid w:val="00212E41"/>
    <w:rsid w:val="002144F3"/>
    <w:rsid w:val="00215042"/>
    <w:rsid w:val="00216125"/>
    <w:rsid w:val="0021741B"/>
    <w:rsid w:val="002253BA"/>
    <w:rsid w:val="0023135A"/>
    <w:rsid w:val="00240255"/>
    <w:rsid w:val="00246B79"/>
    <w:rsid w:val="0026050D"/>
    <w:rsid w:val="00261740"/>
    <w:rsid w:val="00265B7C"/>
    <w:rsid w:val="002704A8"/>
    <w:rsid w:val="00274491"/>
    <w:rsid w:val="00275B1D"/>
    <w:rsid w:val="00281718"/>
    <w:rsid w:val="002928B7"/>
    <w:rsid w:val="002937A3"/>
    <w:rsid w:val="00294843"/>
    <w:rsid w:val="002A0381"/>
    <w:rsid w:val="002A0D60"/>
    <w:rsid w:val="002A20E7"/>
    <w:rsid w:val="002B242C"/>
    <w:rsid w:val="002B4F08"/>
    <w:rsid w:val="002B75E8"/>
    <w:rsid w:val="002C4559"/>
    <w:rsid w:val="002D0B0C"/>
    <w:rsid w:val="002E3BB9"/>
    <w:rsid w:val="002F197C"/>
    <w:rsid w:val="0030741D"/>
    <w:rsid w:val="00314884"/>
    <w:rsid w:val="00316CBA"/>
    <w:rsid w:val="00323184"/>
    <w:rsid w:val="003348F3"/>
    <w:rsid w:val="0034291B"/>
    <w:rsid w:val="00353634"/>
    <w:rsid w:val="00356E33"/>
    <w:rsid w:val="0035792D"/>
    <w:rsid w:val="00357F90"/>
    <w:rsid w:val="003622FB"/>
    <w:rsid w:val="0036529F"/>
    <w:rsid w:val="00365776"/>
    <w:rsid w:val="00374EDD"/>
    <w:rsid w:val="0038007E"/>
    <w:rsid w:val="003800FF"/>
    <w:rsid w:val="003878EF"/>
    <w:rsid w:val="00394165"/>
    <w:rsid w:val="003A57E4"/>
    <w:rsid w:val="003A65CA"/>
    <w:rsid w:val="003B179D"/>
    <w:rsid w:val="003B384F"/>
    <w:rsid w:val="003B3D5C"/>
    <w:rsid w:val="003B47B3"/>
    <w:rsid w:val="003C11A1"/>
    <w:rsid w:val="003C36F5"/>
    <w:rsid w:val="003C7C27"/>
    <w:rsid w:val="003D7218"/>
    <w:rsid w:val="003E3C9B"/>
    <w:rsid w:val="003E7C08"/>
    <w:rsid w:val="003F00F8"/>
    <w:rsid w:val="003F737A"/>
    <w:rsid w:val="0040082E"/>
    <w:rsid w:val="00407072"/>
    <w:rsid w:val="00410989"/>
    <w:rsid w:val="00416E60"/>
    <w:rsid w:val="00417515"/>
    <w:rsid w:val="00425840"/>
    <w:rsid w:val="004339D7"/>
    <w:rsid w:val="00433B48"/>
    <w:rsid w:val="004413E0"/>
    <w:rsid w:val="0045015A"/>
    <w:rsid w:val="00455DA0"/>
    <w:rsid w:val="00456E89"/>
    <w:rsid w:val="00462A33"/>
    <w:rsid w:val="00463D6E"/>
    <w:rsid w:val="004733D1"/>
    <w:rsid w:val="00473BD8"/>
    <w:rsid w:val="00475061"/>
    <w:rsid w:val="004750F8"/>
    <w:rsid w:val="00477167"/>
    <w:rsid w:val="00480339"/>
    <w:rsid w:val="00495CAF"/>
    <w:rsid w:val="004A1543"/>
    <w:rsid w:val="004B0EFD"/>
    <w:rsid w:val="004B4B63"/>
    <w:rsid w:val="004B5CFF"/>
    <w:rsid w:val="004C134B"/>
    <w:rsid w:val="004C7F3D"/>
    <w:rsid w:val="004E79CC"/>
    <w:rsid w:val="004F739B"/>
    <w:rsid w:val="005024E3"/>
    <w:rsid w:val="00504198"/>
    <w:rsid w:val="00531D6C"/>
    <w:rsid w:val="00542BB3"/>
    <w:rsid w:val="00543DC3"/>
    <w:rsid w:val="00545E9A"/>
    <w:rsid w:val="0055329A"/>
    <w:rsid w:val="00553CF9"/>
    <w:rsid w:val="00570B1E"/>
    <w:rsid w:val="0057355A"/>
    <w:rsid w:val="0057672D"/>
    <w:rsid w:val="005833CC"/>
    <w:rsid w:val="0058733B"/>
    <w:rsid w:val="00590102"/>
    <w:rsid w:val="005908C5"/>
    <w:rsid w:val="005932EF"/>
    <w:rsid w:val="00595A31"/>
    <w:rsid w:val="005B4E30"/>
    <w:rsid w:val="005B73F8"/>
    <w:rsid w:val="005B78C0"/>
    <w:rsid w:val="005C1BA0"/>
    <w:rsid w:val="005C6ECE"/>
    <w:rsid w:val="005E3EA2"/>
    <w:rsid w:val="005E4774"/>
    <w:rsid w:val="005F226C"/>
    <w:rsid w:val="005F4E52"/>
    <w:rsid w:val="005F5AF5"/>
    <w:rsid w:val="00600506"/>
    <w:rsid w:val="00614C91"/>
    <w:rsid w:val="006155D9"/>
    <w:rsid w:val="0062791B"/>
    <w:rsid w:val="006350EB"/>
    <w:rsid w:val="00637125"/>
    <w:rsid w:val="00642908"/>
    <w:rsid w:val="0065144D"/>
    <w:rsid w:val="00655A64"/>
    <w:rsid w:val="0065720F"/>
    <w:rsid w:val="006573E0"/>
    <w:rsid w:val="006626DC"/>
    <w:rsid w:val="006671F8"/>
    <w:rsid w:val="00695039"/>
    <w:rsid w:val="006955FB"/>
    <w:rsid w:val="006A0BB9"/>
    <w:rsid w:val="006A0C9C"/>
    <w:rsid w:val="006A3B9A"/>
    <w:rsid w:val="006A4E28"/>
    <w:rsid w:val="006B2536"/>
    <w:rsid w:val="006B3162"/>
    <w:rsid w:val="006B73FB"/>
    <w:rsid w:val="006C095C"/>
    <w:rsid w:val="006D7DBC"/>
    <w:rsid w:val="006E15AF"/>
    <w:rsid w:val="006E5B86"/>
    <w:rsid w:val="006E7530"/>
    <w:rsid w:val="006F31BC"/>
    <w:rsid w:val="006F51AD"/>
    <w:rsid w:val="006F52D2"/>
    <w:rsid w:val="00707F98"/>
    <w:rsid w:val="00715189"/>
    <w:rsid w:val="0075375E"/>
    <w:rsid w:val="007625CE"/>
    <w:rsid w:val="00764060"/>
    <w:rsid w:val="00765691"/>
    <w:rsid w:val="007861D2"/>
    <w:rsid w:val="00787449"/>
    <w:rsid w:val="007A5431"/>
    <w:rsid w:val="007A5B58"/>
    <w:rsid w:val="007B2011"/>
    <w:rsid w:val="007B5D94"/>
    <w:rsid w:val="007B66EB"/>
    <w:rsid w:val="007B736E"/>
    <w:rsid w:val="007C0D36"/>
    <w:rsid w:val="007D5A4F"/>
    <w:rsid w:val="007D5AC6"/>
    <w:rsid w:val="007D66EE"/>
    <w:rsid w:val="007E5910"/>
    <w:rsid w:val="007E6C4A"/>
    <w:rsid w:val="007F2616"/>
    <w:rsid w:val="007F56D0"/>
    <w:rsid w:val="00803AD1"/>
    <w:rsid w:val="00803E1A"/>
    <w:rsid w:val="00803E99"/>
    <w:rsid w:val="008163DA"/>
    <w:rsid w:val="0082592A"/>
    <w:rsid w:val="00835404"/>
    <w:rsid w:val="008416F3"/>
    <w:rsid w:val="00843B44"/>
    <w:rsid w:val="00844C4A"/>
    <w:rsid w:val="008468A3"/>
    <w:rsid w:val="008530FC"/>
    <w:rsid w:val="00853EE1"/>
    <w:rsid w:val="00855A95"/>
    <w:rsid w:val="00855F5B"/>
    <w:rsid w:val="00855F5D"/>
    <w:rsid w:val="0086646D"/>
    <w:rsid w:val="00875F20"/>
    <w:rsid w:val="008802CD"/>
    <w:rsid w:val="008832CD"/>
    <w:rsid w:val="0089025C"/>
    <w:rsid w:val="00891055"/>
    <w:rsid w:val="0089692D"/>
    <w:rsid w:val="00896D7D"/>
    <w:rsid w:val="008A0E07"/>
    <w:rsid w:val="008A2252"/>
    <w:rsid w:val="008A405D"/>
    <w:rsid w:val="008A5C98"/>
    <w:rsid w:val="008B3029"/>
    <w:rsid w:val="008C380B"/>
    <w:rsid w:val="008C5DEB"/>
    <w:rsid w:val="008D5AE4"/>
    <w:rsid w:val="008E0971"/>
    <w:rsid w:val="008F7C6E"/>
    <w:rsid w:val="0090075E"/>
    <w:rsid w:val="00902E93"/>
    <w:rsid w:val="0091725A"/>
    <w:rsid w:val="009222AD"/>
    <w:rsid w:val="0092656B"/>
    <w:rsid w:val="0092777B"/>
    <w:rsid w:val="009362AC"/>
    <w:rsid w:val="00946BCD"/>
    <w:rsid w:val="00951204"/>
    <w:rsid w:val="00952841"/>
    <w:rsid w:val="009559D4"/>
    <w:rsid w:val="0095669D"/>
    <w:rsid w:val="0096010D"/>
    <w:rsid w:val="00962671"/>
    <w:rsid w:val="00966737"/>
    <w:rsid w:val="00966C4C"/>
    <w:rsid w:val="009731C1"/>
    <w:rsid w:val="0097346A"/>
    <w:rsid w:val="00973C31"/>
    <w:rsid w:val="00974148"/>
    <w:rsid w:val="00977E09"/>
    <w:rsid w:val="009840EF"/>
    <w:rsid w:val="00993DF9"/>
    <w:rsid w:val="009A08DA"/>
    <w:rsid w:val="009A52DB"/>
    <w:rsid w:val="009B5ECA"/>
    <w:rsid w:val="009B7287"/>
    <w:rsid w:val="009D32ED"/>
    <w:rsid w:val="009E489D"/>
    <w:rsid w:val="00A00736"/>
    <w:rsid w:val="00A03848"/>
    <w:rsid w:val="00A12F24"/>
    <w:rsid w:val="00A12F82"/>
    <w:rsid w:val="00A14613"/>
    <w:rsid w:val="00A14704"/>
    <w:rsid w:val="00A1499B"/>
    <w:rsid w:val="00A17092"/>
    <w:rsid w:val="00A30C2C"/>
    <w:rsid w:val="00A339A8"/>
    <w:rsid w:val="00A354AC"/>
    <w:rsid w:val="00A44FFA"/>
    <w:rsid w:val="00A4751C"/>
    <w:rsid w:val="00A604F9"/>
    <w:rsid w:val="00A60652"/>
    <w:rsid w:val="00A62CD7"/>
    <w:rsid w:val="00A71229"/>
    <w:rsid w:val="00A71CA7"/>
    <w:rsid w:val="00A7544B"/>
    <w:rsid w:val="00A8166C"/>
    <w:rsid w:val="00A83C93"/>
    <w:rsid w:val="00A846CB"/>
    <w:rsid w:val="00A8754C"/>
    <w:rsid w:val="00A91712"/>
    <w:rsid w:val="00A93382"/>
    <w:rsid w:val="00AA1FC9"/>
    <w:rsid w:val="00AA3255"/>
    <w:rsid w:val="00AA60B7"/>
    <w:rsid w:val="00AA7040"/>
    <w:rsid w:val="00AB700C"/>
    <w:rsid w:val="00AC0E71"/>
    <w:rsid w:val="00AC6CA0"/>
    <w:rsid w:val="00AD0E61"/>
    <w:rsid w:val="00AD39D4"/>
    <w:rsid w:val="00AE2B54"/>
    <w:rsid w:val="00AF77E9"/>
    <w:rsid w:val="00B005F0"/>
    <w:rsid w:val="00B01782"/>
    <w:rsid w:val="00B01F63"/>
    <w:rsid w:val="00B0657C"/>
    <w:rsid w:val="00B0797C"/>
    <w:rsid w:val="00B118B8"/>
    <w:rsid w:val="00B2527F"/>
    <w:rsid w:val="00B31208"/>
    <w:rsid w:val="00B31742"/>
    <w:rsid w:val="00B35E6C"/>
    <w:rsid w:val="00B4148F"/>
    <w:rsid w:val="00B44C88"/>
    <w:rsid w:val="00B463E3"/>
    <w:rsid w:val="00B526AC"/>
    <w:rsid w:val="00B532AA"/>
    <w:rsid w:val="00B54945"/>
    <w:rsid w:val="00B5583E"/>
    <w:rsid w:val="00B62706"/>
    <w:rsid w:val="00B73D4A"/>
    <w:rsid w:val="00B73FA0"/>
    <w:rsid w:val="00B77B7B"/>
    <w:rsid w:val="00B8590C"/>
    <w:rsid w:val="00B9209E"/>
    <w:rsid w:val="00B94379"/>
    <w:rsid w:val="00B94AED"/>
    <w:rsid w:val="00BA02E2"/>
    <w:rsid w:val="00BA32B4"/>
    <w:rsid w:val="00BA4E84"/>
    <w:rsid w:val="00BA68E1"/>
    <w:rsid w:val="00BC41C4"/>
    <w:rsid w:val="00BD7DD5"/>
    <w:rsid w:val="00BE0C99"/>
    <w:rsid w:val="00BE1D5C"/>
    <w:rsid w:val="00BE29C1"/>
    <w:rsid w:val="00BE75D2"/>
    <w:rsid w:val="00BF0D84"/>
    <w:rsid w:val="00BF2AAC"/>
    <w:rsid w:val="00C0219A"/>
    <w:rsid w:val="00C02A8A"/>
    <w:rsid w:val="00C15C84"/>
    <w:rsid w:val="00C1685C"/>
    <w:rsid w:val="00C313CE"/>
    <w:rsid w:val="00C3668D"/>
    <w:rsid w:val="00C401A4"/>
    <w:rsid w:val="00C41C24"/>
    <w:rsid w:val="00C52E6B"/>
    <w:rsid w:val="00C62784"/>
    <w:rsid w:val="00C65664"/>
    <w:rsid w:val="00C72307"/>
    <w:rsid w:val="00C724BD"/>
    <w:rsid w:val="00C725D2"/>
    <w:rsid w:val="00C75DED"/>
    <w:rsid w:val="00C77C14"/>
    <w:rsid w:val="00C83FCD"/>
    <w:rsid w:val="00C84FD4"/>
    <w:rsid w:val="00C8652A"/>
    <w:rsid w:val="00C90F0C"/>
    <w:rsid w:val="00C96CD7"/>
    <w:rsid w:val="00CA55E3"/>
    <w:rsid w:val="00CB26A7"/>
    <w:rsid w:val="00CB2E20"/>
    <w:rsid w:val="00CB33FD"/>
    <w:rsid w:val="00CD19C5"/>
    <w:rsid w:val="00CD2898"/>
    <w:rsid w:val="00CD2932"/>
    <w:rsid w:val="00CD68C1"/>
    <w:rsid w:val="00CD7C49"/>
    <w:rsid w:val="00CE104B"/>
    <w:rsid w:val="00CE3943"/>
    <w:rsid w:val="00CF0455"/>
    <w:rsid w:val="00CF4B14"/>
    <w:rsid w:val="00D06B94"/>
    <w:rsid w:val="00D142CB"/>
    <w:rsid w:val="00D27356"/>
    <w:rsid w:val="00D32956"/>
    <w:rsid w:val="00D423D7"/>
    <w:rsid w:val="00D55848"/>
    <w:rsid w:val="00D570AC"/>
    <w:rsid w:val="00D57BCF"/>
    <w:rsid w:val="00D675FC"/>
    <w:rsid w:val="00D70C18"/>
    <w:rsid w:val="00D71698"/>
    <w:rsid w:val="00D732B8"/>
    <w:rsid w:val="00D935DD"/>
    <w:rsid w:val="00D955E7"/>
    <w:rsid w:val="00DA0180"/>
    <w:rsid w:val="00DA3FE5"/>
    <w:rsid w:val="00DA636E"/>
    <w:rsid w:val="00DB13B8"/>
    <w:rsid w:val="00DB4A6A"/>
    <w:rsid w:val="00DB76C5"/>
    <w:rsid w:val="00DC2C77"/>
    <w:rsid w:val="00DC48BE"/>
    <w:rsid w:val="00DD02C2"/>
    <w:rsid w:val="00DD37BA"/>
    <w:rsid w:val="00DD5668"/>
    <w:rsid w:val="00DE1182"/>
    <w:rsid w:val="00DE1AA1"/>
    <w:rsid w:val="00DE4922"/>
    <w:rsid w:val="00DF28F2"/>
    <w:rsid w:val="00DF411A"/>
    <w:rsid w:val="00DF5568"/>
    <w:rsid w:val="00DF5A00"/>
    <w:rsid w:val="00DF69F8"/>
    <w:rsid w:val="00E1573A"/>
    <w:rsid w:val="00E218D9"/>
    <w:rsid w:val="00E2280F"/>
    <w:rsid w:val="00E353F1"/>
    <w:rsid w:val="00E36AA4"/>
    <w:rsid w:val="00E62293"/>
    <w:rsid w:val="00E67AFB"/>
    <w:rsid w:val="00E73610"/>
    <w:rsid w:val="00E7363F"/>
    <w:rsid w:val="00E76DE3"/>
    <w:rsid w:val="00E85B2E"/>
    <w:rsid w:val="00E87FE0"/>
    <w:rsid w:val="00E91852"/>
    <w:rsid w:val="00E94CE6"/>
    <w:rsid w:val="00E950F5"/>
    <w:rsid w:val="00EA40B8"/>
    <w:rsid w:val="00EB48F7"/>
    <w:rsid w:val="00EC4AD7"/>
    <w:rsid w:val="00EC52B1"/>
    <w:rsid w:val="00EC6E1C"/>
    <w:rsid w:val="00EC7986"/>
    <w:rsid w:val="00ED22F8"/>
    <w:rsid w:val="00EF082F"/>
    <w:rsid w:val="00EF2986"/>
    <w:rsid w:val="00F31111"/>
    <w:rsid w:val="00F3156E"/>
    <w:rsid w:val="00F31E88"/>
    <w:rsid w:val="00F35B9B"/>
    <w:rsid w:val="00F41817"/>
    <w:rsid w:val="00F43053"/>
    <w:rsid w:val="00F5414E"/>
    <w:rsid w:val="00F54D93"/>
    <w:rsid w:val="00F566B6"/>
    <w:rsid w:val="00F57A1E"/>
    <w:rsid w:val="00F62AA5"/>
    <w:rsid w:val="00F762F3"/>
    <w:rsid w:val="00F8650F"/>
    <w:rsid w:val="00F91395"/>
    <w:rsid w:val="00F919F8"/>
    <w:rsid w:val="00FA0314"/>
    <w:rsid w:val="00FC4E6B"/>
    <w:rsid w:val="00FC735A"/>
    <w:rsid w:val="00FE6245"/>
    <w:rsid w:val="00FE7B9D"/>
    <w:rsid w:val="00FF0C0A"/>
    <w:rsid w:val="00FF1F2C"/>
    <w:rsid w:val="00FF542F"/>
    <w:rsid w:val="00FF7C8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7409" fillcolor="white" strokecolor="#b2b2b2">
      <v:fill color="white" color2="#ddd" rotate="t" focus="100%" type="gradient"/>
      <v:stroke color="#b2b2b2"/>
      <v:shadow on="t" color="#b2b2b2" offset2="-8pt,-8pt"/>
      <v:textbox inset="1.94mm,1.94mm,1.94mm,1.94mm"/>
      <o:colormru v:ext="edit" colors="#369,#069,#e00034"/>
    </o:shapedefaults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>
      <w:pPr>
        <w:spacing w:line="360" w:lineRule="auto"/>
      </w:pPr>
    </w:pPrDefault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caption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next w:val="Tekstpodstawowy"/>
    <w:autoRedefine/>
    <w:qFormat/>
    <w:rsid w:val="009559D4"/>
    <w:pPr>
      <w:widowControl w:val="0"/>
      <w:shd w:val="clear" w:color="auto" w:fill="FFFFFF"/>
      <w:suppressAutoHyphens/>
      <w:ind w:left="284"/>
      <w:jc w:val="both"/>
    </w:pPr>
    <w:rPr>
      <w:rFonts w:ascii="Arial" w:hAnsi="Arial"/>
      <w:sz w:val="22"/>
      <w:szCs w:val="24"/>
      <w:lang w:eastAsia="en-US"/>
    </w:rPr>
  </w:style>
  <w:style w:type="paragraph" w:styleId="Nagwek1">
    <w:name w:val="heading 1"/>
    <w:basedOn w:val="Normalny"/>
    <w:next w:val="Tekstpodstawowy"/>
    <w:autoRedefine/>
    <w:qFormat/>
    <w:rsid w:val="000E3CBD"/>
    <w:pPr>
      <w:numPr>
        <w:numId w:val="3"/>
      </w:numPr>
      <w:tabs>
        <w:tab w:val="left" w:pos="900"/>
      </w:tabs>
      <w:spacing w:after="120"/>
      <w:outlineLvl w:val="0"/>
    </w:pPr>
    <w:rPr>
      <w:rFonts w:cs="Arial"/>
      <w:b/>
      <w:kern w:val="32"/>
      <w:sz w:val="26"/>
      <w:szCs w:val="32"/>
    </w:rPr>
  </w:style>
  <w:style w:type="paragraph" w:styleId="Nagwek2">
    <w:name w:val="heading 2"/>
    <w:basedOn w:val="Normalny"/>
    <w:next w:val="Tekstpodstawowy"/>
    <w:autoRedefine/>
    <w:qFormat/>
    <w:rsid w:val="000565F3"/>
    <w:pPr>
      <w:numPr>
        <w:ilvl w:val="1"/>
        <w:numId w:val="3"/>
      </w:numPr>
      <w:tabs>
        <w:tab w:val="left" w:pos="900"/>
      </w:tabs>
      <w:spacing w:before="360" w:after="200"/>
      <w:outlineLvl w:val="1"/>
    </w:pPr>
    <w:rPr>
      <w:rFonts w:cs="Arial"/>
      <w:b/>
      <w:bCs/>
      <w:iCs/>
      <w:color w:val="808080"/>
      <w:sz w:val="26"/>
      <w:szCs w:val="28"/>
    </w:rPr>
  </w:style>
  <w:style w:type="paragraph" w:styleId="Nagwek3">
    <w:name w:val="heading 3"/>
    <w:basedOn w:val="Normalny"/>
    <w:next w:val="Tekstpodstawowy"/>
    <w:autoRedefine/>
    <w:qFormat/>
    <w:rsid w:val="00E85B2E"/>
    <w:pPr>
      <w:numPr>
        <w:ilvl w:val="2"/>
        <w:numId w:val="3"/>
      </w:numPr>
      <w:tabs>
        <w:tab w:val="clear" w:pos="851"/>
        <w:tab w:val="num" w:pos="567"/>
        <w:tab w:val="left" w:pos="1021"/>
      </w:tabs>
      <w:spacing w:before="200" w:after="200"/>
      <w:ind w:left="567" w:hanging="567"/>
      <w:outlineLvl w:val="2"/>
    </w:pPr>
    <w:rPr>
      <w:rFonts w:cs="Arial"/>
      <w:b/>
      <w:bCs/>
      <w:color w:val="808080"/>
      <w:sz w:val="24"/>
      <w:szCs w:val="26"/>
    </w:rPr>
  </w:style>
  <w:style w:type="paragraph" w:styleId="Nagwek4">
    <w:name w:val="heading 4"/>
    <w:basedOn w:val="Normalny"/>
    <w:next w:val="Tekstpodstawowy"/>
    <w:autoRedefine/>
    <w:qFormat/>
    <w:rsid w:val="00946BCD"/>
    <w:pPr>
      <w:numPr>
        <w:ilvl w:val="3"/>
        <w:numId w:val="7"/>
      </w:numPr>
      <w:tabs>
        <w:tab w:val="left" w:pos="1021"/>
      </w:tabs>
      <w:spacing w:before="200" w:after="200"/>
      <w:ind w:left="0" w:firstLine="0"/>
      <w:outlineLvl w:val="3"/>
    </w:pPr>
    <w:rPr>
      <w:b/>
      <w:color w:val="808080"/>
      <w:sz w:val="20"/>
    </w:rPr>
  </w:style>
  <w:style w:type="paragraph" w:styleId="Nagwek5">
    <w:name w:val="heading 5"/>
    <w:basedOn w:val="Normalny"/>
    <w:next w:val="Tekstpodstawowy"/>
    <w:autoRedefine/>
    <w:qFormat/>
    <w:rsid w:val="00946BCD"/>
    <w:pPr>
      <w:numPr>
        <w:ilvl w:val="4"/>
        <w:numId w:val="8"/>
      </w:numPr>
      <w:tabs>
        <w:tab w:val="left" w:pos="1021"/>
      </w:tabs>
      <w:spacing w:after="120"/>
      <w:ind w:left="794" w:hanging="794"/>
      <w:outlineLvl w:val="4"/>
    </w:pPr>
    <w:rPr>
      <w:b/>
      <w:color w:val="808080"/>
      <w:sz w:val="20"/>
    </w:rPr>
  </w:style>
  <w:style w:type="paragraph" w:styleId="Nagwek6">
    <w:name w:val="heading 6"/>
    <w:basedOn w:val="Normalny"/>
    <w:next w:val="Tekstpodstawowy"/>
    <w:qFormat/>
    <w:rsid w:val="00946BCD"/>
    <w:pPr>
      <w:spacing w:before="200" w:after="200"/>
      <w:outlineLvl w:val="5"/>
    </w:pPr>
    <w:rPr>
      <w:b/>
      <w:bCs/>
      <w:sz w:val="28"/>
    </w:rPr>
  </w:style>
  <w:style w:type="paragraph" w:styleId="Nagwek7">
    <w:name w:val="heading 7"/>
    <w:basedOn w:val="Normalny"/>
    <w:next w:val="Tekstpodstawowy"/>
    <w:qFormat/>
    <w:rsid w:val="00946BCD"/>
    <w:pPr>
      <w:spacing w:before="200" w:after="200"/>
      <w:outlineLvl w:val="6"/>
    </w:pPr>
    <w:rPr>
      <w:b/>
      <w:bCs/>
      <w:color w:val="808080"/>
      <w:sz w:val="28"/>
    </w:rPr>
  </w:style>
  <w:style w:type="paragraph" w:styleId="Nagwek8">
    <w:name w:val="heading 8"/>
    <w:basedOn w:val="Normalny"/>
    <w:next w:val="Tekstpodstawowy"/>
    <w:qFormat/>
    <w:rsid w:val="00946BCD"/>
    <w:pPr>
      <w:spacing w:before="200" w:after="200"/>
      <w:outlineLvl w:val="7"/>
    </w:pPr>
    <w:rPr>
      <w:b/>
      <w:color w:val="808080"/>
      <w:sz w:val="24"/>
    </w:rPr>
  </w:style>
  <w:style w:type="paragraph" w:styleId="Nagwek9">
    <w:name w:val="heading 9"/>
    <w:basedOn w:val="Normalny"/>
    <w:next w:val="Normalny"/>
    <w:qFormat/>
    <w:rsid w:val="001D5B0A"/>
    <w:pPr>
      <w:keepNext/>
      <w:outlineLvl w:val="8"/>
    </w:pPr>
    <w:rPr>
      <w:b/>
      <w:b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Tytuwnagwku">
    <w:name w:val="Tytuł w nagłówku"/>
    <w:basedOn w:val="Normalny"/>
    <w:rsid w:val="00DF69F8"/>
    <w:pPr>
      <w:tabs>
        <w:tab w:val="left" w:pos="7560"/>
        <w:tab w:val="left" w:pos="8460"/>
      </w:tabs>
      <w:ind w:right="1007"/>
    </w:pPr>
    <w:rPr>
      <w:rFonts w:cs="Arial"/>
      <w:sz w:val="16"/>
      <w:szCs w:val="16"/>
    </w:rPr>
  </w:style>
  <w:style w:type="paragraph" w:styleId="Tekstpodstawowy">
    <w:name w:val="Body Text"/>
    <w:basedOn w:val="Normalny"/>
    <w:link w:val="TekstpodstawowyZnak"/>
    <w:autoRedefine/>
    <w:rsid w:val="006E7530"/>
    <w:pPr>
      <w:tabs>
        <w:tab w:val="left" w:leader="dot" w:pos="2268"/>
        <w:tab w:val="left" w:pos="4536"/>
      </w:tabs>
      <w:jc w:val="left"/>
    </w:pPr>
    <w:rPr>
      <w:szCs w:val="22"/>
    </w:rPr>
  </w:style>
  <w:style w:type="paragraph" w:styleId="Stopka">
    <w:name w:val="footer"/>
    <w:basedOn w:val="Normalny"/>
    <w:rsid w:val="00480339"/>
    <w:pPr>
      <w:pBdr>
        <w:top w:val="single" w:sz="4" w:space="7" w:color="auto"/>
      </w:pBdr>
      <w:tabs>
        <w:tab w:val="right" w:pos="9469"/>
      </w:tabs>
      <w:jc w:val="center"/>
    </w:pPr>
    <w:rPr>
      <w:color w:val="5F5F5F"/>
      <w:sz w:val="16"/>
    </w:rPr>
  </w:style>
  <w:style w:type="character" w:customStyle="1" w:styleId="Styl8pt">
    <w:name w:val="Styl 8 pt"/>
    <w:basedOn w:val="Domylnaczcionkaakapitu"/>
    <w:rsid w:val="0089025C"/>
    <w:rPr>
      <w:sz w:val="16"/>
      <w:lang w:val="pl-PL"/>
    </w:rPr>
  </w:style>
  <w:style w:type="paragraph" w:styleId="Legenda">
    <w:name w:val="caption"/>
    <w:basedOn w:val="Normalny"/>
    <w:next w:val="Normalny"/>
    <w:qFormat/>
    <w:rsid w:val="00C15C84"/>
    <w:rPr>
      <w:b/>
      <w:bCs/>
      <w:sz w:val="20"/>
      <w:szCs w:val="20"/>
    </w:rPr>
  </w:style>
  <w:style w:type="paragraph" w:customStyle="1" w:styleId="Punktor2-SW">
    <w:name w:val="Punktor 2 - SW"/>
    <w:basedOn w:val="Normalny"/>
    <w:autoRedefine/>
    <w:rsid w:val="0062791B"/>
    <w:pPr>
      <w:numPr>
        <w:numId w:val="1"/>
      </w:numPr>
      <w:tabs>
        <w:tab w:val="left" w:pos="284"/>
      </w:tabs>
      <w:spacing w:before="120" w:after="120" w:line="264" w:lineRule="auto"/>
    </w:pPr>
    <w:rPr>
      <w:sz w:val="20"/>
    </w:rPr>
  </w:style>
  <w:style w:type="paragraph" w:styleId="Spistreci1">
    <w:name w:val="toc 1"/>
    <w:basedOn w:val="Normalny"/>
    <w:next w:val="Normalny"/>
    <w:uiPriority w:val="39"/>
    <w:rsid w:val="00B4148F"/>
    <w:pPr>
      <w:spacing w:before="120" w:after="120"/>
      <w:ind w:left="1021" w:hanging="1021"/>
    </w:pPr>
    <w:rPr>
      <w:b/>
      <w:sz w:val="28"/>
    </w:rPr>
  </w:style>
  <w:style w:type="paragraph" w:styleId="Spistreci2">
    <w:name w:val="toc 2"/>
    <w:basedOn w:val="Normalny"/>
    <w:next w:val="Normalny"/>
    <w:uiPriority w:val="39"/>
    <w:rsid w:val="00D70C18"/>
    <w:pPr>
      <w:spacing w:before="120" w:after="120"/>
      <w:ind w:right="851"/>
    </w:pPr>
    <w:rPr>
      <w:b/>
      <w:color w:val="808080"/>
      <w:sz w:val="28"/>
    </w:rPr>
  </w:style>
  <w:style w:type="paragraph" w:styleId="Spistreci3">
    <w:name w:val="toc 3"/>
    <w:basedOn w:val="Normalny"/>
    <w:next w:val="Normalny"/>
    <w:uiPriority w:val="39"/>
    <w:rsid w:val="000B3872"/>
    <w:pPr>
      <w:spacing w:before="120" w:after="120"/>
    </w:pPr>
    <w:rPr>
      <w:b/>
      <w:color w:val="808080"/>
      <w:sz w:val="24"/>
    </w:rPr>
  </w:style>
  <w:style w:type="paragraph" w:customStyle="1" w:styleId="listanumerowana0">
    <w:name w:val="lista numerowana"/>
    <w:basedOn w:val="Tekstpodstawowy"/>
    <w:autoRedefine/>
    <w:rsid w:val="00D423D7"/>
    <w:pPr>
      <w:numPr>
        <w:numId w:val="4"/>
      </w:numPr>
      <w:tabs>
        <w:tab w:val="clear" w:pos="1948"/>
      </w:tabs>
      <w:ind w:left="1361" w:hanging="340"/>
    </w:pPr>
  </w:style>
  <w:style w:type="character" w:styleId="Hipercze">
    <w:name w:val="Hyperlink"/>
    <w:basedOn w:val="Domylnaczcionkaakapitu"/>
    <w:uiPriority w:val="99"/>
    <w:rsid w:val="001D5B0A"/>
    <w:rPr>
      <w:color w:val="0000FF"/>
      <w:u w:val="single"/>
    </w:rPr>
  </w:style>
  <w:style w:type="paragraph" w:styleId="Tekstprzypisudolnego">
    <w:name w:val="footnote text"/>
    <w:basedOn w:val="Normalny"/>
    <w:semiHidden/>
    <w:rsid w:val="001D5B0A"/>
    <w:rPr>
      <w:sz w:val="16"/>
      <w:szCs w:val="20"/>
    </w:rPr>
  </w:style>
  <w:style w:type="character" w:styleId="Odwoanieprzypisudolnego">
    <w:name w:val="footnote reference"/>
    <w:basedOn w:val="Domylnaczcionkaakapitu"/>
    <w:semiHidden/>
    <w:rsid w:val="001D5B0A"/>
    <w:rPr>
      <w:vertAlign w:val="superscript"/>
    </w:rPr>
  </w:style>
  <w:style w:type="paragraph" w:customStyle="1" w:styleId="Tytuy">
    <w:name w:val="Tytuły"/>
    <w:basedOn w:val="Normalny"/>
    <w:rsid w:val="003878EF"/>
    <w:rPr>
      <w:b/>
      <w:color w:val="AA272E"/>
      <w:sz w:val="24"/>
    </w:rPr>
  </w:style>
  <w:style w:type="table" w:styleId="Tabela-Siatka">
    <w:name w:val="Table Grid"/>
    <w:aliases w:val="Table Grid SW"/>
    <w:basedOn w:val="Standardowy"/>
    <w:rsid w:val="00165A3D"/>
    <w:pPr>
      <w:spacing w:before="60" w:after="60"/>
      <w:jc w:val="center"/>
    </w:pPr>
    <w:rPr>
      <w:rFonts w:ascii="Arial" w:hAnsi="Arial"/>
      <w:szCs w:val="22"/>
    </w:rPr>
    <w:tblPr>
      <w:tblStyleRowBandSize w:val="1"/>
      <w:tblInd w:w="1134" w:type="dxa"/>
      <w:tblBorders>
        <w:top w:val="single" w:sz="2" w:space="0" w:color="808080"/>
        <w:bottom w:val="single" w:sz="2" w:space="0" w:color="808080"/>
        <w:insideH w:val="single" w:sz="2" w:space="0" w:color="808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wordWrap/>
        <w:spacing w:beforeLines="60" w:beforeAutospacing="0" w:afterLines="60" w:afterAutospacing="0"/>
        <w:jc w:val="center"/>
      </w:pPr>
      <w:rPr>
        <w:rFonts w:ascii="Arial" w:hAnsi="Arial"/>
        <w:b/>
        <w:color w:val="FFFFFF"/>
        <w:sz w:val="22"/>
      </w:rPr>
      <w:tblPr/>
      <w:tcPr>
        <w:tcBorders>
          <w:top w:val="nil"/>
          <w:left w:val="nil"/>
          <w:bottom w:val="single" w:sz="4" w:space="0" w:color="808080"/>
          <w:right w:val="nil"/>
          <w:insideH w:val="nil"/>
          <w:insideV w:val="single" w:sz="18" w:space="0" w:color="FFFFFF"/>
          <w:tl2br w:val="nil"/>
          <w:tr2bl w:val="nil"/>
        </w:tcBorders>
        <w:shd w:val="clear" w:color="auto" w:fill="737373"/>
      </w:tcPr>
    </w:tblStylePr>
    <w:tblStylePr w:type="firstCol">
      <w:rPr>
        <w:rFonts w:ascii="Arial" w:hAnsi="Arial"/>
        <w:b/>
        <w:color w:val="FFFFFF"/>
        <w:sz w:val="22"/>
      </w:rPr>
      <w:tblPr/>
      <w:tcPr>
        <w:tcBorders>
          <w:top w:val="single" w:sz="18" w:space="0" w:color="FFFFFF"/>
          <w:left w:val="nil"/>
          <w:bottom w:val="single" w:sz="18" w:space="0" w:color="FFFFFF"/>
          <w:right w:val="single" w:sz="18" w:space="0" w:color="FFFFFF"/>
          <w:insideH w:val="single" w:sz="18" w:space="0" w:color="FFFFFF"/>
          <w:insideV w:val="single" w:sz="18" w:space="0" w:color="FFFFFF"/>
          <w:tl2br w:val="nil"/>
          <w:tr2bl w:val="nil"/>
        </w:tcBorders>
        <w:shd w:val="clear" w:color="auto" w:fill="C0C0C0"/>
      </w:tcPr>
    </w:tblStylePr>
    <w:tblStylePr w:type="band1Horz">
      <w:rPr>
        <w:rFonts w:ascii="Arial" w:hAnsi="Arial"/>
        <w:sz w:val="20"/>
      </w:rPr>
    </w:tblStylePr>
    <w:tblStylePr w:type="band2Horz">
      <w:rPr>
        <w:rFonts w:ascii="Arial" w:hAnsi="Arial"/>
      </w:rPr>
    </w:tblStylePr>
  </w:style>
  <w:style w:type="character" w:styleId="Numerstrony">
    <w:name w:val="page number"/>
    <w:basedOn w:val="Domylnaczcionkaakapitu"/>
    <w:rsid w:val="00AA3255"/>
  </w:style>
  <w:style w:type="paragraph" w:customStyle="1" w:styleId="Punktor4-SW">
    <w:name w:val="Punktor 4 - SW"/>
    <w:basedOn w:val="Normalny"/>
    <w:autoRedefine/>
    <w:rsid w:val="00E353F1"/>
    <w:pPr>
      <w:numPr>
        <w:numId w:val="6"/>
      </w:numPr>
      <w:spacing w:before="120" w:after="120" w:line="264" w:lineRule="auto"/>
    </w:pPr>
    <w:rPr>
      <w:sz w:val="20"/>
      <w:lang w:val="en-GB"/>
    </w:rPr>
  </w:style>
  <w:style w:type="paragraph" w:customStyle="1" w:styleId="Punktor3-SW">
    <w:name w:val="Punktor 3 - SW"/>
    <w:basedOn w:val="Normalny"/>
    <w:link w:val="Punktor3-SWZnakZnak"/>
    <w:autoRedefine/>
    <w:rsid w:val="00CD19C5"/>
    <w:pPr>
      <w:numPr>
        <w:numId w:val="5"/>
      </w:numPr>
      <w:tabs>
        <w:tab w:val="left" w:pos="284"/>
      </w:tabs>
      <w:spacing w:before="120" w:after="120" w:line="264" w:lineRule="auto"/>
      <w:ind w:left="1872" w:hanging="284"/>
    </w:pPr>
    <w:rPr>
      <w:sz w:val="20"/>
      <w:lang w:eastAsia="pl-PL"/>
    </w:rPr>
  </w:style>
  <w:style w:type="character" w:customStyle="1" w:styleId="Punktor3-SWZnakZnak">
    <w:name w:val="Punktor 3 - SW Znak Znak"/>
    <w:basedOn w:val="Domylnaczcionkaakapitu"/>
    <w:link w:val="Punktor3-SW"/>
    <w:rsid w:val="00CD19C5"/>
    <w:rPr>
      <w:rFonts w:ascii="Arial" w:hAnsi="Arial"/>
      <w:szCs w:val="24"/>
      <w:lang w:val="pl-PL" w:eastAsia="pl-PL" w:bidi="ar-SA"/>
    </w:rPr>
  </w:style>
  <w:style w:type="character" w:customStyle="1" w:styleId="Biay-SWZnak">
    <w:name w:val="Biały - SW Znak"/>
    <w:basedOn w:val="Domylnaczcionkaakapitu"/>
    <w:link w:val="Biay-SW"/>
    <w:rsid w:val="00165A3D"/>
    <w:rPr>
      <w:rFonts w:ascii="Arial" w:hAnsi="Arial"/>
      <w:color w:val="FFFFFF"/>
      <w:sz w:val="22"/>
      <w:szCs w:val="22"/>
      <w:lang w:val="pl-PL" w:eastAsia="pl-PL" w:bidi="ar-SA"/>
    </w:rPr>
  </w:style>
  <w:style w:type="paragraph" w:customStyle="1" w:styleId="Biay-SW">
    <w:name w:val="Biały - SW"/>
    <w:basedOn w:val="Normalny"/>
    <w:link w:val="Biay-SWZnak"/>
    <w:autoRedefine/>
    <w:rsid w:val="00165A3D"/>
    <w:pPr>
      <w:spacing w:beforeLines="60" w:afterLines="60"/>
      <w:ind w:right="284"/>
    </w:pPr>
    <w:rPr>
      <w:color w:val="FFFFFF"/>
      <w:szCs w:val="22"/>
      <w:lang w:eastAsia="pl-PL"/>
    </w:rPr>
  </w:style>
  <w:style w:type="paragraph" w:customStyle="1" w:styleId="Punktor1-SW">
    <w:name w:val="Punktor 1 - SW"/>
    <w:basedOn w:val="Normalny"/>
    <w:autoRedefine/>
    <w:rsid w:val="00215042"/>
    <w:pPr>
      <w:numPr>
        <w:numId w:val="2"/>
      </w:numPr>
      <w:tabs>
        <w:tab w:val="clear" w:pos="1361"/>
        <w:tab w:val="num" w:pos="567"/>
      </w:tabs>
      <w:spacing w:before="120" w:after="120" w:line="264" w:lineRule="auto"/>
      <w:ind w:left="567" w:hanging="567"/>
    </w:pPr>
    <w:rPr>
      <w:sz w:val="20"/>
      <w:lang w:val="en-GB"/>
    </w:rPr>
  </w:style>
  <w:style w:type="paragraph" w:customStyle="1" w:styleId="Legenda-SW">
    <w:name w:val="Legenda- SW"/>
    <w:basedOn w:val="Normalny"/>
    <w:next w:val="Tekstpodstawowy"/>
    <w:link w:val="Legenda-SWZnak"/>
    <w:autoRedefine/>
    <w:rsid w:val="003B179D"/>
    <w:pPr>
      <w:ind w:left="1021"/>
    </w:pPr>
    <w:rPr>
      <w:b/>
      <w:bCs/>
      <w:noProof/>
      <w:color w:val="333333"/>
      <w:sz w:val="20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6E7530"/>
    <w:rPr>
      <w:rFonts w:ascii="Arial" w:hAnsi="Arial"/>
      <w:sz w:val="22"/>
      <w:szCs w:val="22"/>
      <w:shd w:val="clear" w:color="auto" w:fill="FFFFFF"/>
      <w:lang w:eastAsia="en-US"/>
    </w:rPr>
  </w:style>
  <w:style w:type="character" w:customStyle="1" w:styleId="Legenda-SWZnak">
    <w:name w:val="Legenda- SW Znak"/>
    <w:basedOn w:val="Domylnaczcionkaakapitu"/>
    <w:link w:val="Legenda-SW"/>
    <w:rsid w:val="003B179D"/>
    <w:rPr>
      <w:rFonts w:ascii="Arial" w:hAnsi="Arial"/>
      <w:b/>
      <w:bCs/>
      <w:noProof/>
      <w:color w:val="333333"/>
      <w:lang w:val="pl-PL" w:eastAsia="pl-PL" w:bidi="ar-SA"/>
    </w:rPr>
  </w:style>
  <w:style w:type="paragraph" w:styleId="Spisilustracji">
    <w:name w:val="table of figures"/>
    <w:basedOn w:val="Normalny"/>
    <w:next w:val="Normalny"/>
    <w:autoRedefine/>
    <w:semiHidden/>
    <w:rsid w:val="00111086"/>
    <w:rPr>
      <w:color w:val="808080"/>
      <w:sz w:val="20"/>
    </w:rPr>
  </w:style>
  <w:style w:type="paragraph" w:customStyle="1" w:styleId="Data1strdokumentu">
    <w:name w:val="Data 1 str. dokumentu"/>
    <w:basedOn w:val="Normalny"/>
    <w:rsid w:val="002A0D60"/>
    <w:pPr>
      <w:ind w:left="1440"/>
    </w:pPr>
    <w:rPr>
      <w:szCs w:val="20"/>
    </w:rPr>
  </w:style>
  <w:style w:type="paragraph" w:customStyle="1" w:styleId="Tekstpodstawowypogrbiony">
    <w:name w:val="Tekst podstawowy pogróbiony"/>
    <w:basedOn w:val="Tekstpodstawowy"/>
    <w:next w:val="Tekstpodstawowy"/>
    <w:autoRedefine/>
    <w:rsid w:val="00AD0E61"/>
    <w:rPr>
      <w:b/>
    </w:rPr>
  </w:style>
  <w:style w:type="paragraph" w:customStyle="1" w:styleId="Podtytuwnagwku">
    <w:name w:val="Podtytuł w nagłówku"/>
    <w:basedOn w:val="Normalny"/>
    <w:rsid w:val="00DF69F8"/>
    <w:pPr>
      <w:pBdr>
        <w:bottom w:val="single" w:sz="4" w:space="1" w:color="auto"/>
      </w:pBdr>
      <w:tabs>
        <w:tab w:val="center" w:pos="4153"/>
        <w:tab w:val="left" w:pos="7560"/>
        <w:tab w:val="right" w:pos="8306"/>
        <w:tab w:val="right" w:pos="8460"/>
      </w:tabs>
      <w:spacing w:line="0" w:lineRule="atLeast"/>
      <w:ind w:right="1009"/>
    </w:pPr>
    <w:rPr>
      <w:color w:val="808080"/>
      <w:sz w:val="16"/>
      <w:szCs w:val="16"/>
    </w:rPr>
  </w:style>
  <w:style w:type="character" w:customStyle="1" w:styleId="Styl8ptPogrubienieBiay">
    <w:name w:val="Styl 8 pt Pogrubienie Biały"/>
    <w:basedOn w:val="Domylnaczcionkaakapitu"/>
    <w:rsid w:val="0089025C"/>
    <w:rPr>
      <w:rFonts w:ascii="Arial" w:hAnsi="Arial"/>
      <w:b/>
      <w:bCs/>
      <w:color w:val="FFFFFF"/>
      <w:sz w:val="16"/>
      <w:lang w:val="pl-PL"/>
    </w:rPr>
  </w:style>
  <w:style w:type="paragraph" w:customStyle="1" w:styleId="Styl8ptWyrwnanydorodka">
    <w:name w:val="Styl 8 pt Wyrównany do środka"/>
    <w:basedOn w:val="Normalny"/>
    <w:rsid w:val="0089025C"/>
    <w:pPr>
      <w:jc w:val="center"/>
    </w:pPr>
    <w:rPr>
      <w:sz w:val="16"/>
      <w:szCs w:val="20"/>
    </w:rPr>
  </w:style>
  <w:style w:type="paragraph" w:customStyle="1" w:styleId="Tytudokumentu">
    <w:name w:val="Tytuł dokumentu"/>
    <w:basedOn w:val="Normalny"/>
    <w:rsid w:val="00D935DD"/>
    <w:pPr>
      <w:spacing w:after="400"/>
      <w:ind w:left="1440"/>
    </w:pPr>
    <w:rPr>
      <w:b/>
      <w:bCs/>
      <w:color w:val="5F5F5F"/>
      <w:sz w:val="28"/>
      <w:szCs w:val="20"/>
    </w:rPr>
  </w:style>
  <w:style w:type="paragraph" w:customStyle="1" w:styleId="Tytuprojektu">
    <w:name w:val="Tytuł projektu"/>
    <w:basedOn w:val="Normalny"/>
    <w:rsid w:val="00977E09"/>
    <w:pPr>
      <w:spacing w:after="160"/>
      <w:ind w:left="1440"/>
    </w:pPr>
    <w:rPr>
      <w:b/>
      <w:bCs/>
      <w:color w:val="AA272F"/>
      <w:sz w:val="24"/>
      <w:szCs w:val="20"/>
    </w:rPr>
  </w:style>
  <w:style w:type="paragraph" w:customStyle="1" w:styleId="Nazwaklienta">
    <w:name w:val="Nazwa klienta"/>
    <w:basedOn w:val="Normalny"/>
    <w:link w:val="NazwaklientaZnak"/>
    <w:rsid w:val="009E489D"/>
    <w:pPr>
      <w:spacing w:after="120"/>
      <w:ind w:left="1440"/>
    </w:pPr>
    <w:rPr>
      <w:color w:val="5F5F5F"/>
      <w:sz w:val="24"/>
      <w:szCs w:val="20"/>
    </w:rPr>
  </w:style>
  <w:style w:type="paragraph" w:customStyle="1" w:styleId="Styl1">
    <w:name w:val="Styl1"/>
    <w:basedOn w:val="Normalny"/>
    <w:next w:val="Tytuwnagwku"/>
    <w:rsid w:val="00480339"/>
    <w:pPr>
      <w:tabs>
        <w:tab w:val="left" w:pos="7560"/>
        <w:tab w:val="left" w:pos="8460"/>
      </w:tabs>
      <w:ind w:right="1007"/>
      <w:jc w:val="right"/>
    </w:pPr>
    <w:rPr>
      <w:rFonts w:cs="Arial"/>
      <w:color w:val="5F5F5F"/>
      <w:sz w:val="16"/>
      <w:szCs w:val="16"/>
    </w:rPr>
  </w:style>
  <w:style w:type="character" w:customStyle="1" w:styleId="NazwaklientaZnak">
    <w:name w:val="Nazwa klienta Znak"/>
    <w:basedOn w:val="Domylnaczcionkaakapitu"/>
    <w:link w:val="Nazwaklienta"/>
    <w:rsid w:val="009E489D"/>
    <w:rPr>
      <w:rFonts w:ascii="Arial" w:hAnsi="Arial"/>
      <w:color w:val="5F5F5F"/>
      <w:sz w:val="24"/>
      <w:lang w:val="pl-PL" w:eastAsia="en-US" w:bidi="ar-SA"/>
    </w:rPr>
  </w:style>
  <w:style w:type="paragraph" w:styleId="Nagwek">
    <w:name w:val="header"/>
    <w:basedOn w:val="Normalny"/>
    <w:next w:val="Tekstpodstawowy"/>
    <w:rsid w:val="00480339"/>
    <w:pPr>
      <w:tabs>
        <w:tab w:val="center" w:pos="4536"/>
        <w:tab w:val="right" w:pos="9072"/>
      </w:tabs>
    </w:pPr>
  </w:style>
  <w:style w:type="paragraph" w:styleId="Plandokumentu">
    <w:name w:val="Document Map"/>
    <w:basedOn w:val="Normalny"/>
    <w:semiHidden/>
    <w:rsid w:val="00CD7C49"/>
    <w:pPr>
      <w:shd w:val="clear" w:color="auto" w:fill="000080"/>
    </w:pPr>
    <w:rPr>
      <w:rFonts w:ascii="Tahoma" w:hAnsi="Tahoma" w:cs="Tahoma"/>
      <w:sz w:val="20"/>
      <w:szCs w:val="20"/>
    </w:rPr>
  </w:style>
  <w:style w:type="paragraph" w:styleId="Spistreci7">
    <w:name w:val="toc 7"/>
    <w:basedOn w:val="Normalny"/>
    <w:next w:val="Normalny"/>
    <w:autoRedefine/>
    <w:uiPriority w:val="39"/>
    <w:rsid w:val="000B3872"/>
    <w:rPr>
      <w:b/>
      <w:color w:val="808080"/>
      <w:sz w:val="28"/>
    </w:rPr>
  </w:style>
  <w:style w:type="paragraph" w:customStyle="1" w:styleId="rdo">
    <w:name w:val="Źródło"/>
    <w:basedOn w:val="Normalny"/>
    <w:next w:val="Tekstpodstawowy"/>
    <w:autoRedefine/>
    <w:rsid w:val="003F737A"/>
    <w:pPr>
      <w:ind w:left="1021"/>
    </w:pPr>
    <w:rPr>
      <w:rFonts w:cs="Arial"/>
      <w:i/>
      <w:color w:val="AA272F"/>
      <w:sz w:val="18"/>
      <w:szCs w:val="22"/>
      <w:lang w:eastAsia="pl-PL"/>
    </w:rPr>
  </w:style>
  <w:style w:type="paragraph" w:styleId="Spistreci4">
    <w:name w:val="toc 4"/>
    <w:basedOn w:val="Normalny"/>
    <w:next w:val="Tekstpodstawowy"/>
    <w:autoRedefine/>
    <w:uiPriority w:val="39"/>
    <w:rsid w:val="003878EF"/>
    <w:pPr>
      <w:spacing w:before="120" w:after="120"/>
    </w:pPr>
    <w:rPr>
      <w:b/>
      <w:color w:val="808080"/>
      <w:sz w:val="20"/>
    </w:rPr>
  </w:style>
  <w:style w:type="paragraph" w:styleId="Spistreci5">
    <w:name w:val="toc 5"/>
    <w:basedOn w:val="Normalny"/>
    <w:next w:val="Normalny"/>
    <w:uiPriority w:val="39"/>
    <w:rsid w:val="00B62706"/>
    <w:pPr>
      <w:spacing w:before="120" w:after="120"/>
      <w:ind w:left="1021" w:hanging="1021"/>
    </w:pPr>
    <w:rPr>
      <w:b/>
      <w:color w:val="808080"/>
      <w:sz w:val="20"/>
    </w:rPr>
  </w:style>
  <w:style w:type="paragraph" w:styleId="Spistreci6">
    <w:name w:val="toc 6"/>
    <w:basedOn w:val="Normalny"/>
    <w:next w:val="Normalny"/>
    <w:autoRedefine/>
    <w:uiPriority w:val="39"/>
    <w:rsid w:val="00425840"/>
    <w:pPr>
      <w:tabs>
        <w:tab w:val="right" w:leader="dot" w:pos="9498"/>
      </w:tabs>
      <w:ind w:left="993" w:hanging="993"/>
    </w:pPr>
    <w:rPr>
      <w:b/>
      <w:sz w:val="28"/>
    </w:rPr>
  </w:style>
  <w:style w:type="paragraph" w:customStyle="1" w:styleId="tekstwpolutekstowym">
    <w:name w:val="tekst w polu tekstowym"/>
    <w:basedOn w:val="Normalny"/>
    <w:rsid w:val="00C02A8A"/>
    <w:pPr>
      <w:spacing w:before="144" w:after="144"/>
    </w:pPr>
    <w:rPr>
      <w:bCs/>
      <w:color w:val="4D4D4D"/>
      <w:sz w:val="27"/>
      <w:szCs w:val="20"/>
    </w:rPr>
  </w:style>
  <w:style w:type="paragraph" w:styleId="Spistreci8">
    <w:name w:val="toc 8"/>
    <w:basedOn w:val="Normalny"/>
    <w:next w:val="Normalny"/>
    <w:autoRedefine/>
    <w:uiPriority w:val="39"/>
    <w:rsid w:val="002144F3"/>
    <w:pPr>
      <w:tabs>
        <w:tab w:val="right" w:leader="dot" w:pos="9457"/>
      </w:tabs>
      <w:spacing w:before="120" w:after="120"/>
    </w:pPr>
    <w:rPr>
      <w:b/>
      <w:color w:val="808080"/>
      <w:sz w:val="24"/>
    </w:rPr>
  </w:style>
  <w:style w:type="paragraph" w:styleId="Spistreci9">
    <w:name w:val="toc 9"/>
    <w:basedOn w:val="Normalny"/>
    <w:next w:val="Normalny"/>
    <w:autoRedefine/>
    <w:semiHidden/>
    <w:rsid w:val="006C095C"/>
  </w:style>
  <w:style w:type="paragraph" w:customStyle="1" w:styleId="Tekstpodstawowypodkrelony">
    <w:name w:val="Tekst podstawowy podkreślony"/>
    <w:basedOn w:val="Tekstpodstawowy"/>
    <w:next w:val="Tekstpodstawowy"/>
    <w:autoRedefine/>
    <w:rsid w:val="00AD0E61"/>
    <w:rPr>
      <w:u w:val="single"/>
    </w:rPr>
  </w:style>
  <w:style w:type="paragraph" w:customStyle="1" w:styleId="Tekstpodstawowypogrubionypodkrelony">
    <w:name w:val="Tekst podstawowy pogrubiony podkreślony"/>
    <w:basedOn w:val="Tekstpodstawowypodkrelony"/>
    <w:next w:val="Tekstpodstawowy"/>
    <w:autoRedefine/>
    <w:rsid w:val="00AD0E61"/>
    <w:rPr>
      <w:b/>
    </w:rPr>
  </w:style>
  <w:style w:type="paragraph" w:customStyle="1" w:styleId="Tekstpodstawowykursywa">
    <w:name w:val="Tekst podstawowy kursywa"/>
    <w:basedOn w:val="Tekstpodstawowy"/>
    <w:next w:val="Tekstpodstawowy"/>
    <w:autoRedefine/>
    <w:rsid w:val="00DA0180"/>
    <w:rPr>
      <w:i/>
    </w:rPr>
  </w:style>
  <w:style w:type="paragraph" w:customStyle="1" w:styleId="Tekstpodstawowykursywapodkrelony">
    <w:name w:val="Tekst podstawowy kursywa podkreślony"/>
    <w:basedOn w:val="Tekstpodstawowy"/>
    <w:next w:val="Tekstpodstawowy"/>
    <w:autoRedefine/>
    <w:rsid w:val="00DA0180"/>
    <w:rPr>
      <w:i/>
      <w:u w:val="single"/>
    </w:rPr>
  </w:style>
  <w:style w:type="paragraph" w:styleId="Listanumerowana">
    <w:name w:val="List Number"/>
    <w:basedOn w:val="Normalny"/>
    <w:rsid w:val="00DA3FE5"/>
    <w:pPr>
      <w:numPr>
        <w:numId w:val="12"/>
      </w:numPr>
    </w:pPr>
    <w:rPr>
      <w:rFonts w:cs="Arial"/>
      <w:iCs/>
      <w:szCs w:val="22"/>
      <w:lang w:eastAsia="pl-PL"/>
    </w:rPr>
  </w:style>
  <w:style w:type="paragraph" w:customStyle="1" w:styleId="Tekstpodstawowywcity32">
    <w:name w:val="Tekst podstawowy wcięty 32"/>
    <w:basedOn w:val="Normalny"/>
    <w:rsid w:val="00DA3FE5"/>
    <w:pPr>
      <w:ind w:left="720" w:hanging="720"/>
    </w:pPr>
    <w:rPr>
      <w:rFonts w:eastAsia="Lucida Sans Unicode"/>
      <w:lang w:eastAsia="pl-PL"/>
    </w:rPr>
  </w:style>
  <w:style w:type="paragraph" w:styleId="Tekstpodstawowy2">
    <w:name w:val="Body Text 2"/>
    <w:basedOn w:val="Normalny"/>
    <w:link w:val="Tekstpodstawowy2Znak"/>
    <w:rsid w:val="00DA3FE5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rsid w:val="00DA3FE5"/>
    <w:rPr>
      <w:rFonts w:ascii="Arial" w:hAnsi="Arial"/>
      <w:sz w:val="22"/>
      <w:szCs w:val="24"/>
      <w:lang w:eastAsia="en-US"/>
    </w:rPr>
  </w:style>
  <w:style w:type="paragraph" w:styleId="Tytu">
    <w:name w:val="Title"/>
    <w:basedOn w:val="Normalny"/>
    <w:next w:val="Normalny"/>
    <w:link w:val="TytuZnak"/>
    <w:qFormat/>
    <w:rsid w:val="00504198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TytuZnak">
    <w:name w:val="Tytuł Znak"/>
    <w:basedOn w:val="Domylnaczcionkaakapitu"/>
    <w:link w:val="Tytu"/>
    <w:rsid w:val="00504198"/>
    <w:rPr>
      <w:rFonts w:ascii="Cambria" w:eastAsia="Times New Roman" w:hAnsi="Cambria" w:cs="Times New Roman"/>
      <w:b/>
      <w:bCs/>
      <w:kern w:val="28"/>
      <w:sz w:val="32"/>
      <w:szCs w:val="32"/>
      <w:lang w:eastAsia="en-US"/>
    </w:rPr>
  </w:style>
  <w:style w:type="paragraph" w:styleId="Akapitzlist">
    <w:name w:val="List Paragraph"/>
    <w:basedOn w:val="Normalny"/>
    <w:uiPriority w:val="34"/>
    <w:qFormat/>
    <w:rsid w:val="00504198"/>
    <w:pPr>
      <w:ind w:left="708"/>
    </w:pPr>
  </w:style>
  <w:style w:type="paragraph" w:styleId="Cytat">
    <w:name w:val="Quote"/>
    <w:basedOn w:val="Normalny"/>
    <w:next w:val="Normalny"/>
    <w:link w:val="CytatZnak"/>
    <w:uiPriority w:val="29"/>
    <w:qFormat/>
    <w:rsid w:val="00504198"/>
    <w:rPr>
      <w:i/>
      <w:iCs/>
      <w:color w:val="000000"/>
    </w:rPr>
  </w:style>
  <w:style w:type="character" w:customStyle="1" w:styleId="CytatZnak">
    <w:name w:val="Cytat Znak"/>
    <w:basedOn w:val="Domylnaczcionkaakapitu"/>
    <w:link w:val="Cytat"/>
    <w:uiPriority w:val="29"/>
    <w:rsid w:val="00504198"/>
    <w:rPr>
      <w:rFonts w:ascii="Arial" w:hAnsi="Arial"/>
      <w:i/>
      <w:iCs/>
      <w:color w:val="000000"/>
      <w:sz w:val="22"/>
      <w:szCs w:val="24"/>
      <w:lang w:eastAsia="en-US"/>
    </w:rPr>
  </w:style>
  <w:style w:type="paragraph" w:styleId="Bezodstpw">
    <w:name w:val="No Spacing"/>
    <w:uiPriority w:val="1"/>
    <w:qFormat/>
    <w:rsid w:val="00504198"/>
    <w:pPr>
      <w:keepNext/>
    </w:pPr>
    <w:rPr>
      <w:rFonts w:ascii="Arial" w:hAnsi="Arial"/>
      <w:sz w:val="22"/>
      <w:szCs w:val="24"/>
      <w:lang w:eastAsia="en-US"/>
    </w:rPr>
  </w:style>
  <w:style w:type="character" w:styleId="Uwydatnienie">
    <w:name w:val="Emphasis"/>
    <w:qFormat/>
    <w:rsid w:val="00215042"/>
    <w:rPr>
      <w:i/>
      <w:iCs/>
    </w:rPr>
  </w:style>
  <w:style w:type="paragraph" w:styleId="Tekstpodstawowywcity2">
    <w:name w:val="Body Text Indent 2"/>
    <w:basedOn w:val="Normalny"/>
    <w:link w:val="Tekstpodstawowywcity2Znak"/>
    <w:rsid w:val="005F226C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rsid w:val="005F226C"/>
    <w:rPr>
      <w:rFonts w:ascii="Arial" w:hAnsi="Arial"/>
      <w:sz w:val="22"/>
      <w:szCs w:val="24"/>
      <w:shd w:val="clear" w:color="auto" w:fill="FFFFFF"/>
      <w:lang w:eastAsia="en-US"/>
    </w:rPr>
  </w:style>
  <w:style w:type="paragraph" w:styleId="Tekstpodstawowywcity">
    <w:name w:val="Body Text Indent"/>
    <w:basedOn w:val="Normalny"/>
    <w:link w:val="TekstpodstawowywcityZnak"/>
    <w:rsid w:val="003622FB"/>
    <w:pPr>
      <w:shd w:val="clear" w:color="auto" w:fill="auto"/>
      <w:spacing w:after="120"/>
      <w:ind w:left="283"/>
      <w:jc w:val="left"/>
    </w:pPr>
    <w:rPr>
      <w:sz w:val="24"/>
      <w:szCs w:val="20"/>
      <w:lang w:eastAsia="pl-PL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3622FB"/>
    <w:rPr>
      <w:rFonts w:ascii="Arial" w:hAnsi="Arial"/>
      <w:sz w:val="24"/>
    </w:rPr>
  </w:style>
  <w:style w:type="paragraph" w:customStyle="1" w:styleId="WW-Tekstpodstawowywcity3">
    <w:name w:val="WW-Tekst podstawowy wci?ty 3"/>
    <w:basedOn w:val="Normalny"/>
    <w:rsid w:val="00F31E88"/>
    <w:pPr>
      <w:shd w:val="clear" w:color="auto" w:fill="auto"/>
      <w:autoSpaceDE w:val="0"/>
      <w:ind w:left="1276" w:hanging="1276"/>
      <w:jc w:val="left"/>
    </w:pPr>
    <w:rPr>
      <w:rFonts w:ascii="Times New Roman" w:hAnsi="Times New Roman"/>
      <w:sz w:val="26"/>
      <w:szCs w:val="26"/>
      <w:lang w:eastAsia="ar-SA"/>
    </w:rPr>
  </w:style>
  <w:style w:type="paragraph" w:customStyle="1" w:styleId="Zwykytekst1">
    <w:name w:val="Zwykły tekst1"/>
    <w:basedOn w:val="Normalny"/>
    <w:rsid w:val="00F31E88"/>
    <w:pPr>
      <w:shd w:val="clear" w:color="auto" w:fill="auto"/>
      <w:jc w:val="left"/>
    </w:pPr>
    <w:rPr>
      <w:rFonts w:ascii="Courier New" w:eastAsia="Lucida Sans Unicode" w:hAnsi="Courier New"/>
      <w:sz w:val="20"/>
      <w:szCs w:val="20"/>
    </w:rPr>
  </w:style>
  <w:style w:type="paragraph" w:styleId="Tekstpodstawowywcity3">
    <w:name w:val="Body Text Indent 3"/>
    <w:basedOn w:val="Normalny"/>
    <w:link w:val="Tekstpodstawowywcity3Znak"/>
    <w:rsid w:val="003A57E4"/>
    <w:pPr>
      <w:spacing w:after="120"/>
      <w:ind w:left="283"/>
    </w:pPr>
    <w:rPr>
      <w:sz w:val="16"/>
      <w:szCs w:val="16"/>
    </w:rPr>
  </w:style>
  <w:style w:type="character" w:customStyle="1" w:styleId="Tekstpodstawowywcity3Znak">
    <w:name w:val="Tekst podstawowy wcięty 3 Znak"/>
    <w:basedOn w:val="Domylnaczcionkaakapitu"/>
    <w:link w:val="Tekstpodstawowywcity3"/>
    <w:rsid w:val="003A57E4"/>
    <w:rPr>
      <w:rFonts w:ascii="Arial" w:hAnsi="Arial"/>
      <w:sz w:val="16"/>
      <w:szCs w:val="16"/>
      <w:shd w:val="clear" w:color="auto" w:fill="FFFFFF"/>
      <w:lang w:eastAsia="en-US"/>
    </w:rPr>
  </w:style>
  <w:style w:type="paragraph" w:customStyle="1" w:styleId="Tekstpodstawowywcity31">
    <w:name w:val="Tekst podstawowy wcięty 31"/>
    <w:basedOn w:val="Normalny"/>
    <w:rsid w:val="00463D6E"/>
    <w:pPr>
      <w:shd w:val="clear" w:color="auto" w:fill="auto"/>
      <w:spacing w:line="240" w:lineRule="auto"/>
      <w:ind w:left="720" w:hanging="720"/>
      <w:jc w:val="left"/>
    </w:pPr>
    <w:rPr>
      <w:rFonts w:eastAsia="Lucida Sans Unicode"/>
      <w:lang w:eastAsia="pl-PL"/>
    </w:rPr>
  </w:style>
  <w:style w:type="paragraph" w:customStyle="1" w:styleId="Standard">
    <w:name w:val="Standard"/>
    <w:rsid w:val="00463D6E"/>
    <w:pPr>
      <w:suppressAutoHyphens/>
      <w:autoSpaceDE w:val="0"/>
    </w:pPr>
    <w:rPr>
      <w:szCs w:val="24"/>
      <w:lang w:eastAsia="ar-SA"/>
    </w:rPr>
  </w:style>
  <w:style w:type="paragraph" w:styleId="Tekstdymka">
    <w:name w:val="Balloon Text"/>
    <w:basedOn w:val="Normalny"/>
    <w:link w:val="TekstdymkaZnak"/>
    <w:rsid w:val="00C0219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C0219A"/>
    <w:rPr>
      <w:rFonts w:ascii="Tahoma" w:hAnsi="Tahoma" w:cs="Tahoma"/>
      <w:sz w:val="16"/>
      <w:szCs w:val="16"/>
      <w:shd w:val="clear" w:color="auto" w:fill="FFFFFF"/>
      <w:lang w:eastAsia="en-US"/>
    </w:rPr>
  </w:style>
  <w:style w:type="character" w:styleId="UyteHipercze">
    <w:name w:val="FollowedHyperlink"/>
    <w:basedOn w:val="Domylnaczcionkaakapitu"/>
    <w:rsid w:val="001848C8"/>
    <w:rPr>
      <w:color w:val="800080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515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967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91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2701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132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054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465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060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6244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69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022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windows-1252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jpe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footer" Target="footer2.xml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6.jpe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adymowska\Pulpit\A4%20druk.%20jednostronne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447478C-1172-43FD-9FF7-4E123BF8DF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A4 druk. jednostronne.dot</Template>
  <TotalTime>124</TotalTime>
  <Pages>16</Pages>
  <Words>1983</Words>
  <Characters>13889</Characters>
  <Application>Microsoft Office Word</Application>
  <DocSecurity>0</DocSecurity>
  <Lines>115</Lines>
  <Paragraphs>31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Tytuł</vt:lpstr>
      </vt:variant>
      <vt:variant>
        <vt:i4>1</vt:i4>
      </vt:variant>
    </vt:vector>
  </HeadingPairs>
  <TitlesOfParts>
    <vt:vector size="2" baseType="lpstr">
      <vt:lpstr>Uciam noriaci enatio et L</vt:lpstr>
      <vt:lpstr>Uciam noriaci enatio et L</vt:lpstr>
    </vt:vector>
  </TitlesOfParts>
  <Company>Scott Wilson</Company>
  <LinksUpToDate>false</LinksUpToDate>
  <CharactersWithSpaces>15841</CharactersWithSpaces>
  <SharedDoc>false</SharedDoc>
  <HLinks>
    <vt:vector size="96" baseType="variant">
      <vt:variant>
        <vt:i4>1048637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_Toc256081139</vt:lpwstr>
      </vt:variant>
      <vt:variant>
        <vt:i4>1048637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_Toc256081138</vt:lpwstr>
      </vt:variant>
      <vt:variant>
        <vt:i4>1048637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_Toc256081137</vt:lpwstr>
      </vt:variant>
      <vt:variant>
        <vt:i4>1048637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_Toc256081136</vt:lpwstr>
      </vt:variant>
      <vt:variant>
        <vt:i4>1048637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_Toc256081135</vt:lpwstr>
      </vt:variant>
      <vt:variant>
        <vt:i4>1048637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_Toc256081134</vt:lpwstr>
      </vt:variant>
      <vt:variant>
        <vt:i4>1048637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_Toc256081133</vt:lpwstr>
      </vt:variant>
      <vt:variant>
        <vt:i4>1048637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_Toc256081132</vt:lpwstr>
      </vt:variant>
      <vt:variant>
        <vt:i4>1048637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_Toc256081131</vt:lpwstr>
      </vt:variant>
      <vt:variant>
        <vt:i4>1048637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_Toc256081130</vt:lpwstr>
      </vt:variant>
      <vt:variant>
        <vt:i4>1114173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_Toc256081129</vt:lpwstr>
      </vt:variant>
      <vt:variant>
        <vt:i4>1114173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_Toc256081128</vt:lpwstr>
      </vt:variant>
      <vt:variant>
        <vt:i4>1114173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_Toc256081127</vt:lpwstr>
      </vt:variant>
      <vt:variant>
        <vt:i4>1114173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_Toc256081126</vt:lpwstr>
      </vt:variant>
      <vt:variant>
        <vt:i4>1114173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_Toc256081125</vt:lpwstr>
      </vt:variant>
      <vt:variant>
        <vt:i4>1114173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_Toc256081124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Uciam noriaci enatio et L</dc:title>
  <dc:subject/>
  <dc:creator>adymowska</dc:creator>
  <cp:keywords/>
  <dc:description/>
  <cp:lastModifiedBy>Your User Name</cp:lastModifiedBy>
  <cp:revision>26</cp:revision>
  <cp:lastPrinted>2010-05-20T06:43:00Z</cp:lastPrinted>
  <dcterms:created xsi:type="dcterms:W3CDTF">2010-05-18T16:24:00Z</dcterms:created>
  <dcterms:modified xsi:type="dcterms:W3CDTF">2010-05-20T06:54:00Z</dcterms:modified>
</cp:coreProperties>
</file>