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686" w:rsidRDefault="00617686" w:rsidP="002A71F9">
      <w:pPr>
        <w:tabs>
          <w:tab w:val="left" w:pos="540"/>
        </w:tabs>
        <w:spacing w:after="0" w:line="360" w:lineRule="auto"/>
        <w:ind w:left="540" w:hanging="540"/>
        <w:jc w:val="center"/>
        <w:rPr>
          <w:rFonts w:ascii="Times New Roman" w:hAnsi="Times New Roman"/>
          <w:b/>
          <w:sz w:val="40"/>
          <w:szCs w:val="40"/>
        </w:rPr>
      </w:pPr>
      <w:r w:rsidRPr="009F5F56">
        <w:rPr>
          <w:rFonts w:ascii="Times New Roman" w:hAnsi="Times New Roman"/>
          <w:b/>
          <w:sz w:val="40"/>
          <w:szCs w:val="40"/>
        </w:rPr>
        <w:t>Spis zawartości</w:t>
      </w:r>
    </w:p>
    <w:p w:rsidR="00B91BB8" w:rsidRDefault="00B91BB8" w:rsidP="002A71F9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737D4B" w:rsidRPr="009F5F56" w:rsidRDefault="00737D4B" w:rsidP="002A71F9">
      <w:pPr>
        <w:spacing w:after="0" w:line="360" w:lineRule="auto"/>
        <w:jc w:val="both"/>
        <w:rPr>
          <w:rFonts w:ascii="Times New Roman" w:hAnsi="Times New Roman"/>
          <w:b/>
        </w:rPr>
      </w:pPr>
      <w:r w:rsidRPr="009F5F56">
        <w:rPr>
          <w:rFonts w:ascii="Times New Roman" w:hAnsi="Times New Roman"/>
          <w:b/>
        </w:rPr>
        <w:t>Część opisowa:</w:t>
      </w:r>
    </w:p>
    <w:p w:rsidR="00737D4B" w:rsidRPr="009F5F56" w:rsidRDefault="00737D4B" w:rsidP="002A71F9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</w:rPr>
      </w:pPr>
      <w:r w:rsidRPr="009F5F56">
        <w:rPr>
          <w:rFonts w:ascii="Times New Roman" w:hAnsi="Times New Roman"/>
        </w:rPr>
        <w:t xml:space="preserve">1. </w:t>
      </w:r>
      <w:r w:rsidRPr="009F5F56">
        <w:rPr>
          <w:rFonts w:ascii="Times New Roman" w:hAnsi="Times New Roman"/>
        </w:rPr>
        <w:tab/>
      </w:r>
      <w:r w:rsidR="009F5F56">
        <w:rPr>
          <w:rFonts w:ascii="Times New Roman" w:hAnsi="Times New Roman"/>
        </w:rPr>
        <w:t>WSTĘP</w:t>
      </w:r>
      <w:r w:rsidR="009F5F56">
        <w:rPr>
          <w:rFonts w:ascii="Times New Roman" w:hAnsi="Times New Roman"/>
        </w:rPr>
        <w:tab/>
      </w:r>
      <w:r w:rsidR="009F5F56">
        <w:rPr>
          <w:rFonts w:ascii="Times New Roman" w:hAnsi="Times New Roman"/>
        </w:rPr>
        <w:tab/>
      </w:r>
      <w:r w:rsidR="009F5F56">
        <w:rPr>
          <w:rFonts w:ascii="Times New Roman" w:hAnsi="Times New Roman"/>
        </w:rPr>
        <w:tab/>
      </w:r>
      <w:r w:rsidRPr="009F5F56">
        <w:rPr>
          <w:rFonts w:ascii="Times New Roman" w:hAnsi="Times New Roman"/>
        </w:rPr>
        <w:tab/>
      </w:r>
      <w:r w:rsidRPr="009F5F56">
        <w:rPr>
          <w:rFonts w:ascii="Times New Roman" w:hAnsi="Times New Roman"/>
        </w:rPr>
        <w:tab/>
      </w:r>
      <w:r w:rsidRPr="009F5F56">
        <w:rPr>
          <w:rFonts w:ascii="Times New Roman" w:hAnsi="Times New Roman"/>
        </w:rPr>
        <w:tab/>
      </w:r>
      <w:r w:rsidRPr="009F5F56">
        <w:rPr>
          <w:rFonts w:ascii="Times New Roman" w:hAnsi="Times New Roman"/>
        </w:rPr>
        <w:tab/>
      </w:r>
      <w:r w:rsidRPr="009F5F56">
        <w:rPr>
          <w:rFonts w:ascii="Times New Roman" w:hAnsi="Times New Roman"/>
        </w:rPr>
        <w:tab/>
      </w:r>
      <w:r w:rsidRPr="009F5F56">
        <w:rPr>
          <w:rFonts w:ascii="Times New Roman" w:hAnsi="Times New Roman"/>
        </w:rPr>
        <w:tab/>
      </w:r>
      <w:r w:rsidR="009F5F56">
        <w:rPr>
          <w:rFonts w:ascii="Times New Roman" w:hAnsi="Times New Roman"/>
        </w:rPr>
        <w:tab/>
      </w:r>
      <w:r w:rsidR="009F5F56">
        <w:rPr>
          <w:rFonts w:ascii="Times New Roman" w:hAnsi="Times New Roman"/>
        </w:rPr>
        <w:tab/>
      </w:r>
      <w:r w:rsidRPr="009F5F56">
        <w:rPr>
          <w:rFonts w:ascii="Times New Roman" w:hAnsi="Times New Roman"/>
        </w:rPr>
        <w:t>str. 3</w:t>
      </w:r>
    </w:p>
    <w:p w:rsidR="00737D4B" w:rsidRPr="009F5F56" w:rsidRDefault="009F5F56" w:rsidP="002A71F9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737D4B" w:rsidRPr="009F5F56">
        <w:rPr>
          <w:rFonts w:ascii="Times New Roman" w:hAnsi="Times New Roman"/>
        </w:rPr>
        <w:t>.</w:t>
      </w:r>
      <w:r w:rsidR="00737D4B" w:rsidRPr="009F5F56">
        <w:rPr>
          <w:rFonts w:ascii="Times New Roman" w:hAnsi="Times New Roman"/>
        </w:rPr>
        <w:tab/>
      </w:r>
      <w:r>
        <w:rPr>
          <w:rFonts w:ascii="Times New Roman" w:hAnsi="Times New Roman"/>
        </w:rPr>
        <w:t>INFORMACJE BRANŻOWE</w:t>
      </w:r>
      <w:r w:rsidR="00737D4B" w:rsidRPr="009F5F56">
        <w:rPr>
          <w:rFonts w:ascii="Times New Roman" w:hAnsi="Times New Roman"/>
        </w:rPr>
        <w:tab/>
      </w:r>
      <w:r w:rsidR="00737D4B" w:rsidRPr="009F5F56">
        <w:rPr>
          <w:rFonts w:ascii="Times New Roman" w:hAnsi="Times New Roman"/>
        </w:rPr>
        <w:tab/>
      </w:r>
      <w:r w:rsidR="00737D4B" w:rsidRPr="009F5F56">
        <w:rPr>
          <w:rFonts w:ascii="Times New Roman" w:hAnsi="Times New Roman"/>
        </w:rPr>
        <w:tab/>
      </w:r>
      <w:r w:rsidR="00737D4B" w:rsidRPr="009F5F56">
        <w:rPr>
          <w:rFonts w:ascii="Times New Roman" w:hAnsi="Times New Roman"/>
        </w:rPr>
        <w:tab/>
      </w:r>
      <w:r w:rsidR="00737D4B" w:rsidRPr="009F5F56">
        <w:rPr>
          <w:rFonts w:ascii="Times New Roman" w:hAnsi="Times New Roman"/>
        </w:rPr>
        <w:tab/>
      </w:r>
      <w:r w:rsidR="00737D4B" w:rsidRPr="009F5F56">
        <w:rPr>
          <w:rFonts w:ascii="Times New Roman" w:hAnsi="Times New Roman"/>
        </w:rPr>
        <w:tab/>
      </w:r>
      <w:r w:rsidR="00737D4B" w:rsidRPr="009F5F56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B2613">
        <w:rPr>
          <w:rFonts w:ascii="Times New Roman" w:hAnsi="Times New Roman"/>
        </w:rPr>
        <w:t>str. 4</w:t>
      </w:r>
    </w:p>
    <w:p w:rsidR="00737D4B" w:rsidRPr="009F5F56" w:rsidRDefault="009F5F56" w:rsidP="002A71F9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</w:t>
      </w:r>
      <w:r w:rsidR="00737D4B" w:rsidRPr="009F5F56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TORY TRAMWAJOWE</w:t>
      </w:r>
      <w:r>
        <w:rPr>
          <w:rFonts w:ascii="Times New Roman" w:hAnsi="Times New Roman"/>
        </w:rPr>
        <w:tab/>
      </w:r>
      <w:r w:rsidR="00737D4B" w:rsidRPr="009F5F56">
        <w:rPr>
          <w:rFonts w:ascii="Times New Roman" w:hAnsi="Times New Roman"/>
        </w:rPr>
        <w:tab/>
      </w:r>
      <w:r w:rsidR="00737D4B" w:rsidRPr="009F5F56">
        <w:rPr>
          <w:rFonts w:ascii="Times New Roman" w:hAnsi="Times New Roman"/>
        </w:rPr>
        <w:tab/>
      </w:r>
      <w:r w:rsidR="00737D4B" w:rsidRPr="009F5F56">
        <w:rPr>
          <w:rFonts w:ascii="Times New Roman" w:hAnsi="Times New Roman"/>
        </w:rPr>
        <w:tab/>
      </w:r>
      <w:r w:rsidR="00737D4B" w:rsidRPr="009F5F56">
        <w:rPr>
          <w:rFonts w:ascii="Times New Roman" w:hAnsi="Times New Roman"/>
        </w:rPr>
        <w:tab/>
      </w:r>
      <w:r w:rsidR="00737D4B" w:rsidRPr="009F5F56">
        <w:rPr>
          <w:rFonts w:ascii="Times New Roman" w:hAnsi="Times New Roman"/>
        </w:rPr>
        <w:tab/>
      </w:r>
      <w:r w:rsidR="00737D4B" w:rsidRPr="009F5F56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B2613">
        <w:rPr>
          <w:rFonts w:ascii="Times New Roman" w:hAnsi="Times New Roman"/>
        </w:rPr>
        <w:t>str. 4</w:t>
      </w:r>
    </w:p>
    <w:p w:rsidR="00737D4B" w:rsidRPr="009F5F56" w:rsidRDefault="009F5F56" w:rsidP="002A71F9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</w:t>
      </w:r>
      <w:r w:rsidR="00737D4B" w:rsidRPr="009F5F56">
        <w:rPr>
          <w:rFonts w:ascii="Times New Roman" w:hAnsi="Times New Roman"/>
        </w:rPr>
        <w:t>.</w:t>
      </w:r>
      <w:r w:rsidR="00737D4B" w:rsidRPr="009F5F56">
        <w:rPr>
          <w:rFonts w:ascii="Times New Roman" w:hAnsi="Times New Roman"/>
        </w:rPr>
        <w:tab/>
      </w:r>
      <w:r w:rsidR="00CB2613">
        <w:rPr>
          <w:rFonts w:ascii="Times New Roman" w:hAnsi="Times New Roman"/>
        </w:rPr>
        <w:t>ODWODNIENIE TOROWISKA</w:t>
      </w:r>
      <w:r>
        <w:rPr>
          <w:rFonts w:ascii="Times New Roman" w:hAnsi="Times New Roman"/>
        </w:rPr>
        <w:tab/>
      </w:r>
      <w:r w:rsidR="00737D4B" w:rsidRPr="009F5F56">
        <w:rPr>
          <w:rFonts w:ascii="Times New Roman" w:hAnsi="Times New Roman"/>
        </w:rPr>
        <w:tab/>
      </w:r>
      <w:r w:rsidR="00737D4B" w:rsidRPr="009F5F56">
        <w:rPr>
          <w:rFonts w:ascii="Times New Roman" w:hAnsi="Times New Roman"/>
        </w:rPr>
        <w:tab/>
      </w:r>
      <w:r w:rsidR="00737D4B" w:rsidRPr="009F5F56">
        <w:rPr>
          <w:rFonts w:ascii="Times New Roman" w:hAnsi="Times New Roman"/>
        </w:rPr>
        <w:tab/>
      </w:r>
      <w:r w:rsidR="00737D4B" w:rsidRPr="009F5F56">
        <w:rPr>
          <w:rFonts w:ascii="Times New Roman" w:hAnsi="Times New Roman"/>
        </w:rPr>
        <w:tab/>
      </w:r>
      <w:r w:rsidR="00737D4B" w:rsidRPr="009F5F56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37D4B" w:rsidRPr="009F5F56">
        <w:rPr>
          <w:rFonts w:ascii="Times New Roman" w:hAnsi="Times New Roman"/>
        </w:rPr>
        <w:t xml:space="preserve">str. </w:t>
      </w:r>
      <w:r w:rsidR="00CB2613">
        <w:rPr>
          <w:rFonts w:ascii="Times New Roman" w:hAnsi="Times New Roman"/>
        </w:rPr>
        <w:t>5</w:t>
      </w:r>
    </w:p>
    <w:p w:rsidR="00EC2A76" w:rsidRDefault="009F5F56" w:rsidP="002A71F9">
      <w:pPr>
        <w:tabs>
          <w:tab w:val="left" w:pos="426"/>
        </w:tabs>
        <w:spacing w:after="0" w:line="360" w:lineRule="auto"/>
        <w:ind w:left="420" w:hanging="420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EC2A76" w:rsidRPr="009F5F56">
        <w:rPr>
          <w:rFonts w:ascii="Times New Roman" w:hAnsi="Times New Roman"/>
        </w:rPr>
        <w:t>.</w:t>
      </w:r>
      <w:r w:rsidR="00150F81">
        <w:rPr>
          <w:rFonts w:ascii="Times New Roman" w:hAnsi="Times New Roman"/>
        </w:rPr>
        <w:t>3</w:t>
      </w:r>
      <w:r>
        <w:rPr>
          <w:rFonts w:ascii="Times New Roman" w:hAnsi="Times New Roman"/>
        </w:rPr>
        <w:t>.</w:t>
      </w:r>
      <w:r w:rsidR="00EC2A76" w:rsidRPr="009F5F56">
        <w:rPr>
          <w:rFonts w:ascii="Times New Roman" w:hAnsi="Times New Roman"/>
        </w:rPr>
        <w:tab/>
      </w:r>
      <w:r>
        <w:rPr>
          <w:rFonts w:ascii="Times New Roman" w:hAnsi="Times New Roman"/>
        </w:rPr>
        <w:t>SI</w:t>
      </w:r>
      <w:r w:rsidR="00CB2613">
        <w:rPr>
          <w:rFonts w:ascii="Times New Roman" w:hAnsi="Times New Roman"/>
        </w:rPr>
        <w:t>ECI ELEKTROENERGETYCZNE NN I SN</w:t>
      </w:r>
      <w:r w:rsidR="00EC2A76" w:rsidRPr="009F5F56">
        <w:rPr>
          <w:rFonts w:ascii="Times New Roman" w:hAnsi="Times New Roman"/>
        </w:rPr>
        <w:tab/>
      </w:r>
      <w:r w:rsidR="00EC2A76" w:rsidRPr="009F5F56">
        <w:rPr>
          <w:rFonts w:ascii="Times New Roman" w:hAnsi="Times New Roman"/>
        </w:rPr>
        <w:tab/>
      </w:r>
      <w:r w:rsidR="00EC2A76" w:rsidRPr="009F5F56">
        <w:rPr>
          <w:rFonts w:ascii="Times New Roman" w:hAnsi="Times New Roman"/>
        </w:rPr>
        <w:tab/>
      </w:r>
      <w:r w:rsidR="00EC2A76" w:rsidRPr="009F5F56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EC2A76" w:rsidRPr="009F5F56">
        <w:rPr>
          <w:rFonts w:ascii="Times New Roman" w:hAnsi="Times New Roman"/>
        </w:rPr>
        <w:t xml:space="preserve">str. </w:t>
      </w:r>
      <w:r w:rsidR="00CB2613">
        <w:rPr>
          <w:rFonts w:ascii="Times New Roman" w:hAnsi="Times New Roman"/>
        </w:rPr>
        <w:t>7</w:t>
      </w:r>
    </w:p>
    <w:p w:rsidR="00150F81" w:rsidRPr="009F5F56" w:rsidRDefault="00150F81" w:rsidP="00150F81">
      <w:pPr>
        <w:tabs>
          <w:tab w:val="left" w:pos="426"/>
        </w:tabs>
        <w:spacing w:after="0" w:line="360" w:lineRule="auto"/>
        <w:ind w:left="420" w:hanging="420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9F5F56">
        <w:rPr>
          <w:rFonts w:ascii="Times New Roman" w:hAnsi="Times New Roman"/>
        </w:rPr>
        <w:t>.</w:t>
      </w:r>
      <w:r>
        <w:rPr>
          <w:rFonts w:ascii="Times New Roman" w:hAnsi="Times New Roman"/>
        </w:rPr>
        <w:t>4.</w:t>
      </w:r>
      <w:r w:rsidRPr="009F5F56">
        <w:rPr>
          <w:rFonts w:ascii="Times New Roman" w:hAnsi="Times New Roman"/>
        </w:rPr>
        <w:tab/>
      </w:r>
      <w:r>
        <w:rPr>
          <w:rFonts w:ascii="Times New Roman" w:hAnsi="Times New Roman"/>
        </w:rPr>
        <w:t>STEROWANIE ZWROTNIC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F5F56">
        <w:rPr>
          <w:rFonts w:ascii="Times New Roman" w:hAnsi="Times New Roman"/>
        </w:rPr>
        <w:tab/>
      </w:r>
      <w:r w:rsidRPr="009F5F56">
        <w:rPr>
          <w:rFonts w:ascii="Times New Roman" w:hAnsi="Times New Roman"/>
        </w:rPr>
        <w:tab/>
      </w:r>
      <w:r w:rsidRPr="009F5F56">
        <w:rPr>
          <w:rFonts w:ascii="Times New Roman" w:hAnsi="Times New Roman"/>
        </w:rPr>
        <w:tab/>
      </w:r>
      <w:r w:rsidRPr="009F5F56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F5F56">
        <w:rPr>
          <w:rFonts w:ascii="Times New Roman" w:hAnsi="Times New Roman"/>
        </w:rPr>
        <w:t xml:space="preserve">str. </w:t>
      </w:r>
      <w:r>
        <w:rPr>
          <w:rFonts w:ascii="Times New Roman" w:hAnsi="Times New Roman"/>
        </w:rPr>
        <w:t>8</w:t>
      </w:r>
    </w:p>
    <w:p w:rsidR="00737D4B" w:rsidRPr="009F5F56" w:rsidRDefault="00150F81" w:rsidP="002A71F9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2.5</w:t>
      </w:r>
      <w:r w:rsidR="009F5F56">
        <w:rPr>
          <w:rFonts w:ascii="Times New Roman" w:hAnsi="Times New Roman"/>
        </w:rPr>
        <w:t>.</w:t>
      </w:r>
      <w:r w:rsidR="00737D4B" w:rsidRPr="009F5F56">
        <w:rPr>
          <w:rFonts w:ascii="Times New Roman" w:hAnsi="Times New Roman"/>
        </w:rPr>
        <w:tab/>
      </w:r>
      <w:r w:rsidR="009F5F56">
        <w:rPr>
          <w:rFonts w:ascii="Times New Roman" w:hAnsi="Times New Roman"/>
        </w:rPr>
        <w:t>CZĘŚĆ DROGOWA</w:t>
      </w:r>
      <w:r w:rsidR="009F5F56">
        <w:rPr>
          <w:rFonts w:ascii="Times New Roman" w:hAnsi="Times New Roman"/>
        </w:rPr>
        <w:tab/>
      </w:r>
      <w:r w:rsidR="00D64168" w:rsidRPr="009F5F56">
        <w:rPr>
          <w:rFonts w:ascii="Times New Roman" w:hAnsi="Times New Roman"/>
        </w:rPr>
        <w:tab/>
      </w:r>
      <w:r w:rsidR="00D64168" w:rsidRPr="009F5F56">
        <w:rPr>
          <w:rFonts w:ascii="Times New Roman" w:hAnsi="Times New Roman"/>
        </w:rPr>
        <w:tab/>
      </w:r>
      <w:r w:rsidR="00D64168" w:rsidRPr="009F5F56">
        <w:rPr>
          <w:rFonts w:ascii="Times New Roman" w:hAnsi="Times New Roman"/>
        </w:rPr>
        <w:tab/>
      </w:r>
      <w:r w:rsidR="00D64168" w:rsidRPr="009F5F56">
        <w:rPr>
          <w:rFonts w:ascii="Times New Roman" w:hAnsi="Times New Roman"/>
        </w:rPr>
        <w:tab/>
      </w:r>
      <w:r w:rsidR="00D64168" w:rsidRPr="009F5F56">
        <w:rPr>
          <w:rFonts w:ascii="Times New Roman" w:hAnsi="Times New Roman"/>
        </w:rPr>
        <w:tab/>
      </w:r>
      <w:r w:rsidR="00D64168" w:rsidRPr="009F5F56">
        <w:rPr>
          <w:rFonts w:ascii="Times New Roman" w:hAnsi="Times New Roman"/>
        </w:rPr>
        <w:tab/>
      </w:r>
      <w:r w:rsidR="00D64168" w:rsidRPr="009F5F56">
        <w:rPr>
          <w:rFonts w:ascii="Times New Roman" w:hAnsi="Times New Roman"/>
        </w:rPr>
        <w:tab/>
      </w:r>
      <w:r w:rsidR="009F5F56">
        <w:rPr>
          <w:rFonts w:ascii="Times New Roman" w:hAnsi="Times New Roman"/>
        </w:rPr>
        <w:tab/>
      </w:r>
      <w:r w:rsidR="00D64168" w:rsidRPr="009F5F56">
        <w:rPr>
          <w:rFonts w:ascii="Times New Roman" w:hAnsi="Times New Roman"/>
        </w:rPr>
        <w:t xml:space="preserve">str. </w:t>
      </w:r>
      <w:r>
        <w:rPr>
          <w:rFonts w:ascii="Times New Roman" w:hAnsi="Times New Roman"/>
        </w:rPr>
        <w:t>9</w:t>
      </w:r>
    </w:p>
    <w:p w:rsidR="00C95B2F" w:rsidRPr="009F5F56" w:rsidRDefault="009F5F56" w:rsidP="002A71F9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737D4B" w:rsidRPr="009F5F56">
        <w:rPr>
          <w:rFonts w:ascii="Times New Roman" w:hAnsi="Times New Roman"/>
        </w:rPr>
        <w:t>.</w:t>
      </w:r>
      <w:r w:rsidR="00150F81">
        <w:rPr>
          <w:rFonts w:ascii="Times New Roman" w:hAnsi="Times New Roman"/>
        </w:rPr>
        <w:t>6</w:t>
      </w:r>
      <w:r w:rsidR="00737D4B" w:rsidRPr="009F5F56">
        <w:rPr>
          <w:rFonts w:ascii="Times New Roman" w:hAnsi="Times New Roman"/>
        </w:rPr>
        <w:t>.</w:t>
      </w:r>
      <w:r w:rsidR="00737D4B" w:rsidRPr="009F5F56">
        <w:rPr>
          <w:rFonts w:ascii="Times New Roman" w:hAnsi="Times New Roman"/>
        </w:rPr>
        <w:tab/>
      </w:r>
      <w:r>
        <w:rPr>
          <w:rFonts w:ascii="Times New Roman" w:hAnsi="Times New Roman"/>
        </w:rPr>
        <w:t>TELEKOMUNIKACJA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95B2F" w:rsidRPr="009F5F56">
        <w:rPr>
          <w:rFonts w:ascii="Times New Roman" w:hAnsi="Times New Roman"/>
        </w:rPr>
        <w:tab/>
      </w:r>
      <w:r w:rsidR="00C95B2F" w:rsidRPr="009F5F56">
        <w:rPr>
          <w:rFonts w:ascii="Times New Roman" w:hAnsi="Times New Roman"/>
        </w:rPr>
        <w:tab/>
      </w:r>
      <w:r w:rsidR="00C95B2F" w:rsidRPr="009F5F56">
        <w:rPr>
          <w:rFonts w:ascii="Times New Roman" w:hAnsi="Times New Roman"/>
        </w:rPr>
        <w:tab/>
      </w:r>
      <w:r w:rsidR="00C95B2F" w:rsidRPr="009F5F56">
        <w:rPr>
          <w:rFonts w:ascii="Times New Roman" w:hAnsi="Times New Roman"/>
        </w:rPr>
        <w:tab/>
      </w:r>
      <w:r w:rsidR="00C95B2F" w:rsidRPr="009F5F56">
        <w:rPr>
          <w:rFonts w:ascii="Times New Roman" w:hAnsi="Times New Roman"/>
        </w:rPr>
        <w:tab/>
      </w:r>
      <w:r w:rsidR="00C95B2F" w:rsidRPr="009F5F56">
        <w:rPr>
          <w:rFonts w:ascii="Times New Roman" w:hAnsi="Times New Roman"/>
        </w:rPr>
        <w:tab/>
        <w:t xml:space="preserve">str. </w:t>
      </w:r>
      <w:r w:rsidR="00150F81">
        <w:rPr>
          <w:rFonts w:ascii="Times New Roman" w:hAnsi="Times New Roman"/>
        </w:rPr>
        <w:t>10</w:t>
      </w:r>
    </w:p>
    <w:p w:rsidR="00737D4B" w:rsidRPr="009F5F56" w:rsidRDefault="009F5F56" w:rsidP="002A71F9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C95B2F" w:rsidRPr="009F5F56">
        <w:rPr>
          <w:rFonts w:ascii="Times New Roman" w:hAnsi="Times New Roman"/>
        </w:rPr>
        <w:t>.</w:t>
      </w:r>
      <w:r w:rsidR="00C95B2F" w:rsidRPr="009F5F56">
        <w:rPr>
          <w:rFonts w:ascii="Times New Roman" w:hAnsi="Times New Roman"/>
        </w:rPr>
        <w:tab/>
      </w:r>
      <w:r>
        <w:rPr>
          <w:rFonts w:ascii="Times New Roman" w:hAnsi="Times New Roman"/>
        </w:rPr>
        <w:t>SPOSÓB PROWADZENIA INSTRUKTAŻU PRACOWNIKÓW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6731D">
        <w:rPr>
          <w:rFonts w:ascii="Times New Roman" w:hAnsi="Times New Roman"/>
        </w:rPr>
        <w:tab/>
      </w:r>
      <w:r w:rsidR="000141FD">
        <w:rPr>
          <w:rFonts w:ascii="Times New Roman" w:hAnsi="Times New Roman"/>
        </w:rPr>
        <w:t>str. 10</w:t>
      </w:r>
    </w:p>
    <w:p w:rsidR="00D6731D" w:rsidRDefault="00EC2A76" w:rsidP="002A71F9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</w:rPr>
      </w:pPr>
      <w:r w:rsidRPr="009F5F56">
        <w:rPr>
          <w:rFonts w:ascii="Times New Roman" w:hAnsi="Times New Roman"/>
        </w:rPr>
        <w:t>4</w:t>
      </w:r>
      <w:r w:rsidR="002A567C" w:rsidRPr="009F5F56">
        <w:rPr>
          <w:rFonts w:ascii="Times New Roman" w:hAnsi="Times New Roman"/>
        </w:rPr>
        <w:t xml:space="preserve">. </w:t>
      </w:r>
      <w:r w:rsidR="00D6731D">
        <w:rPr>
          <w:rFonts w:ascii="Times New Roman" w:hAnsi="Times New Roman"/>
        </w:rPr>
        <w:tab/>
        <w:t xml:space="preserve">WYKAZ ŚRODKÓW TECHNICZNYCH I ORGANIZACYJNYCH </w:t>
      </w:r>
    </w:p>
    <w:p w:rsidR="0046617F" w:rsidRPr="009F5F56" w:rsidRDefault="00D6731D" w:rsidP="002A71F9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ZAPOBIEGAJĄYCH NIEBEZPIECZEŃSTWO</w:t>
      </w:r>
      <w:r w:rsidR="002A567C" w:rsidRPr="009F5F56">
        <w:rPr>
          <w:rFonts w:ascii="Times New Roman" w:hAnsi="Times New Roman"/>
        </w:rPr>
        <w:tab/>
      </w:r>
      <w:r w:rsidR="002A567C" w:rsidRPr="009F5F56">
        <w:rPr>
          <w:rFonts w:ascii="Times New Roman" w:hAnsi="Times New Roman"/>
        </w:rPr>
        <w:tab/>
      </w:r>
      <w:r w:rsidR="00150F81">
        <w:rPr>
          <w:rFonts w:ascii="Times New Roman" w:hAnsi="Times New Roman"/>
        </w:rPr>
        <w:tab/>
      </w:r>
      <w:r w:rsidR="00150F81">
        <w:rPr>
          <w:rFonts w:ascii="Times New Roman" w:hAnsi="Times New Roman"/>
        </w:rPr>
        <w:tab/>
      </w:r>
      <w:r w:rsidR="00150F81">
        <w:rPr>
          <w:rFonts w:ascii="Times New Roman" w:hAnsi="Times New Roman"/>
        </w:rPr>
        <w:tab/>
      </w:r>
      <w:r w:rsidR="00150F81">
        <w:rPr>
          <w:rFonts w:ascii="Times New Roman" w:hAnsi="Times New Roman"/>
        </w:rPr>
        <w:tab/>
        <w:t>str. 11</w:t>
      </w:r>
    </w:p>
    <w:p w:rsidR="00617686" w:rsidRDefault="00617686" w:rsidP="002A71F9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D6731D" w:rsidRPr="009F5F56" w:rsidRDefault="00D6731D" w:rsidP="002A71F9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D964FC" w:rsidRPr="00E76E8F" w:rsidRDefault="00D964FC" w:rsidP="002A71F9">
      <w:pPr>
        <w:spacing w:after="0" w:line="360" w:lineRule="auto"/>
        <w:jc w:val="both"/>
        <w:rPr>
          <w:rFonts w:ascii="Arial" w:hAnsi="Arial" w:cs="Arial"/>
          <w:color w:val="4F81BD"/>
        </w:rPr>
      </w:pPr>
    </w:p>
    <w:p w:rsidR="00617686" w:rsidRPr="00D80B7B" w:rsidRDefault="00617686" w:rsidP="002A71F9">
      <w:pPr>
        <w:pStyle w:val="Bezodstpw"/>
        <w:jc w:val="both"/>
        <w:rPr>
          <w:rFonts w:ascii="Arial" w:hAnsi="Arial" w:cs="Arial"/>
          <w:color w:val="FF0000"/>
        </w:rPr>
      </w:pPr>
    </w:p>
    <w:p w:rsidR="008D443B" w:rsidRPr="00150F81" w:rsidRDefault="00145FEF" w:rsidP="003A51D2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Arial" w:hAnsi="Arial" w:cs="Arial"/>
          <w:color w:val="FF0000"/>
        </w:rPr>
        <w:t>*</w:t>
      </w:r>
      <w:r w:rsidR="00617686" w:rsidRPr="00150F81">
        <w:rPr>
          <w:rFonts w:ascii="Arial" w:hAnsi="Arial" w:cs="Arial"/>
          <w:color w:val="FF0000"/>
        </w:rPr>
        <w:br w:type="page"/>
      </w:r>
      <w:r w:rsidR="009F5F56" w:rsidRPr="00150F81">
        <w:rPr>
          <w:rFonts w:ascii="Times New Roman" w:hAnsi="Times New Roman"/>
          <w:b/>
        </w:rPr>
        <w:lastRenderedPageBreak/>
        <w:t xml:space="preserve">WSTĘP </w:t>
      </w:r>
    </w:p>
    <w:p w:rsidR="009F5F56" w:rsidRPr="0012364B" w:rsidRDefault="00CB2613" w:rsidP="00150A89">
      <w:pPr>
        <w:pStyle w:val="Nagwek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9F5F56" w:rsidRPr="0012364B">
        <w:rPr>
          <w:rFonts w:ascii="Times New Roman" w:hAnsi="Times New Roman"/>
        </w:rPr>
        <w:t>Niniejsza informacja dotycząca bezpieczeństwa i ochrony zdrowia związana jest z realizacją projektu pn.:</w:t>
      </w:r>
      <w:r w:rsidR="0012364B" w:rsidRPr="0012364B">
        <w:rPr>
          <w:rFonts w:ascii="Times New Roman" w:hAnsi="Times New Roman"/>
        </w:rPr>
        <w:t xml:space="preserve"> „Modernizacja torowiska tramwajowego w ciągu ulic Katowickiej i Jagiellońskiej w Bytomiu na odcinku od pl. Sikorskiego do skrzyżowania z ul. Moniuszki”</w:t>
      </w:r>
      <w:r w:rsidR="0012364B">
        <w:rPr>
          <w:rFonts w:ascii="Times New Roman" w:hAnsi="Times New Roman"/>
        </w:rPr>
        <w:t>.</w:t>
      </w:r>
      <w:r w:rsidR="008D443B">
        <w:rPr>
          <w:rFonts w:ascii="Times New Roman" w:hAnsi="Times New Roman"/>
        </w:rPr>
        <w:t xml:space="preserve"> </w:t>
      </w:r>
      <w:r w:rsidR="009F5F56" w:rsidRPr="00030C90">
        <w:rPr>
          <w:rFonts w:ascii="Times New Roman" w:hAnsi="Times New Roman"/>
        </w:rPr>
        <w:t xml:space="preserve">W związku z występowaniem robót określonych w rozporządzeniu Ministra Infrastruktury w sprawie informacji dotyczącej bezpieczeństwa i ochrony zdrowia oraz planu bezpieczeństwa i ochrony zdrowia (Dz. U. Nr 120, poz. 1126), tj.: </w:t>
      </w:r>
    </w:p>
    <w:p w:rsidR="00B91BB8" w:rsidRPr="00B91BB8" w:rsidRDefault="009F5F56" w:rsidP="00150A89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b/>
        </w:rPr>
      </w:pPr>
      <w:r w:rsidRPr="001A1704">
        <w:rPr>
          <w:rFonts w:ascii="Times New Roman" w:hAnsi="Times New Roman"/>
        </w:rPr>
        <w:t xml:space="preserve">prac trwających dłużej niż  30 dni, przy których zatrudnienie będzie większe niż  20 pracowników, a pracochłonność  planowanych robot przekroczy 500 osobodni przed rozpoczęciem robot budowlanych, należy sporządzić </w:t>
      </w:r>
      <w:r w:rsidR="00B91BB8">
        <w:rPr>
          <w:rFonts w:ascii="Times New Roman" w:hAnsi="Times New Roman"/>
        </w:rPr>
        <w:t>plan bezpieczeństwa i ochrony zdrowia.</w:t>
      </w:r>
    </w:p>
    <w:p w:rsidR="009F5F56" w:rsidRPr="001A1704" w:rsidRDefault="009F5F56" w:rsidP="00150A89">
      <w:pPr>
        <w:pStyle w:val="Akapitzlist"/>
        <w:spacing w:after="0" w:line="360" w:lineRule="auto"/>
        <w:jc w:val="both"/>
        <w:rPr>
          <w:rFonts w:ascii="Times New Roman" w:hAnsi="Times New Roman"/>
          <w:b/>
        </w:rPr>
      </w:pPr>
      <w:r w:rsidRPr="001A1704">
        <w:rPr>
          <w:rFonts w:ascii="Times New Roman" w:hAnsi="Times New Roman"/>
        </w:rPr>
        <w:t xml:space="preserve">  </w:t>
      </w:r>
    </w:p>
    <w:p w:rsidR="009F5F56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Niniejsza  Informacja została sporządzona na podstawie Art. 20.1. b (Ustawy Prawo Budowlane) oraz na podstawie w/w Rozporządzenia Ministra Infrastruktury  określającego zawartość części opisowej niniejszej Informacji. </w:t>
      </w:r>
    </w:p>
    <w:p w:rsidR="009F5F56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Zakres robót obejmuje </w:t>
      </w:r>
      <w:r w:rsidR="00EC3ECF">
        <w:rPr>
          <w:rFonts w:ascii="Times New Roman" w:hAnsi="Times New Roman"/>
        </w:rPr>
        <w:t xml:space="preserve">przebudowę torowisk tramwajowych </w:t>
      </w:r>
      <w:r w:rsidR="00AA2C2B">
        <w:rPr>
          <w:rFonts w:ascii="Times New Roman" w:hAnsi="Times New Roman"/>
        </w:rPr>
        <w:t xml:space="preserve">w </w:t>
      </w:r>
      <w:r w:rsidRPr="00030C90">
        <w:rPr>
          <w:rFonts w:ascii="Times New Roman" w:hAnsi="Times New Roman"/>
        </w:rPr>
        <w:t>ciąg</w:t>
      </w:r>
      <w:r w:rsidR="00AA2C2B">
        <w:rPr>
          <w:rFonts w:ascii="Times New Roman" w:hAnsi="Times New Roman"/>
        </w:rPr>
        <w:t>u</w:t>
      </w:r>
      <w:r w:rsidRPr="00030C90">
        <w:rPr>
          <w:rFonts w:ascii="Times New Roman" w:hAnsi="Times New Roman"/>
        </w:rPr>
        <w:t xml:space="preserve"> następujących ulic: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 </w:t>
      </w:r>
    </w:p>
    <w:p w:rsidR="0012364B" w:rsidRPr="0012364B" w:rsidRDefault="0012364B" w:rsidP="00CB2613">
      <w:pPr>
        <w:pStyle w:val="Nagwek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</w:rPr>
      </w:pPr>
      <w:r w:rsidRPr="0012364B">
        <w:rPr>
          <w:rFonts w:ascii="Times New Roman" w:hAnsi="Times New Roman"/>
        </w:rPr>
        <w:t xml:space="preserve">ulic Katowickiej i Jagiellońskiej na odcinku od pl. Sikorskiego do skrzyżowania </w:t>
      </w:r>
    </w:p>
    <w:p w:rsidR="009F5F56" w:rsidRPr="00150A89" w:rsidRDefault="0012364B" w:rsidP="00CB2613">
      <w:pPr>
        <w:pStyle w:val="Nagwek"/>
        <w:spacing w:line="360" w:lineRule="auto"/>
        <w:ind w:left="720"/>
        <w:jc w:val="both"/>
        <w:rPr>
          <w:rFonts w:ascii="Times New Roman" w:hAnsi="Times New Roman"/>
        </w:rPr>
      </w:pPr>
      <w:r w:rsidRPr="0012364B">
        <w:rPr>
          <w:rFonts w:ascii="Times New Roman" w:hAnsi="Times New Roman"/>
        </w:rPr>
        <w:t>z ul. Moniuszki”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pozostałe elementy zagospodarowania występujące w granicach przyszłego pasa drogowego zdefiniowanego w projekcie zagospodarowania terenu.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Zakres realizacji obejmuje następujące, podstawowe branże robót: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 </w:t>
      </w:r>
    </w:p>
    <w:p w:rsidR="00B91BB8" w:rsidRPr="0012364B" w:rsidRDefault="009F5F56" w:rsidP="003A51D2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B91BB8">
        <w:rPr>
          <w:rFonts w:ascii="Times New Roman" w:hAnsi="Times New Roman"/>
        </w:rPr>
        <w:t xml:space="preserve">roboty tramwajowe, </w:t>
      </w:r>
    </w:p>
    <w:p w:rsidR="0012364B" w:rsidRPr="00B91BB8" w:rsidRDefault="0012364B" w:rsidP="003A51D2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roboty związane z przyłączem odwodnienia do istniejącej kanalizacji miejskiej,</w:t>
      </w:r>
    </w:p>
    <w:p w:rsidR="00B91BB8" w:rsidRPr="00B91BB8" w:rsidRDefault="009F5F56" w:rsidP="003A51D2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B91BB8">
        <w:rPr>
          <w:rFonts w:ascii="Times New Roman" w:hAnsi="Times New Roman"/>
        </w:rPr>
        <w:t>przebudowę sieci elektroenergetycznej i telekomunikacyjnej,</w:t>
      </w:r>
    </w:p>
    <w:p w:rsidR="00B91BB8" w:rsidRPr="00B91BB8" w:rsidRDefault="0012364B" w:rsidP="003A51D2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roboty drogowe.</w:t>
      </w:r>
      <w:r w:rsidR="009F5F56" w:rsidRPr="00B91BB8">
        <w:rPr>
          <w:rFonts w:ascii="Times New Roman" w:hAnsi="Times New Roman"/>
        </w:rPr>
        <w:t xml:space="preserve"> </w:t>
      </w:r>
    </w:p>
    <w:p w:rsidR="00B91BB8" w:rsidRPr="00B91BB8" w:rsidRDefault="00B91BB8" w:rsidP="00150A89">
      <w:pPr>
        <w:pStyle w:val="Akapitzlist"/>
        <w:spacing w:after="0" w:line="360" w:lineRule="auto"/>
        <w:jc w:val="both"/>
        <w:rPr>
          <w:rFonts w:ascii="Times New Roman" w:hAnsi="Times New Roman"/>
          <w:b/>
        </w:rPr>
      </w:pP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>Informacje  dotyczące dokładniejszego opisu zakresu robót  sporządzono w rozbiciu na</w:t>
      </w:r>
      <w:r>
        <w:rPr>
          <w:rFonts w:ascii="Times New Roman" w:hAnsi="Times New Roman"/>
        </w:rPr>
        <w:t xml:space="preserve"> </w:t>
      </w:r>
      <w:r w:rsidRPr="00030C90">
        <w:rPr>
          <w:rFonts w:ascii="Times New Roman" w:hAnsi="Times New Roman"/>
        </w:rPr>
        <w:t xml:space="preserve">poszczególne branże. </w:t>
      </w:r>
    </w:p>
    <w:p w:rsidR="009F5F56" w:rsidRDefault="009F5F56" w:rsidP="00150A8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</w:t>
      </w:r>
      <w:r w:rsidRPr="00030C90">
        <w:rPr>
          <w:rFonts w:ascii="Times New Roman" w:hAnsi="Times New Roman"/>
        </w:rPr>
        <w:t>części dotyczącej instruktaż</w:t>
      </w:r>
      <w:r>
        <w:rPr>
          <w:rFonts w:ascii="Times New Roman" w:hAnsi="Times New Roman"/>
        </w:rPr>
        <w:t>u pracowników oraz wykazu</w:t>
      </w:r>
      <w:r w:rsidRPr="00030C90">
        <w:rPr>
          <w:rFonts w:ascii="Times New Roman" w:hAnsi="Times New Roman"/>
        </w:rPr>
        <w:t xml:space="preserve"> środków  technicznych i organizacyjnych, zapobiegających niebezpieczeństwom wynikającym z wykonywania robót budowlanych w strefach sz</w:t>
      </w:r>
      <w:r>
        <w:rPr>
          <w:rFonts w:ascii="Times New Roman" w:hAnsi="Times New Roman"/>
        </w:rPr>
        <w:t xml:space="preserve">czególnego zagrożenia zdrowia, </w:t>
      </w:r>
      <w:r w:rsidRPr="00030C90">
        <w:rPr>
          <w:rFonts w:ascii="Times New Roman" w:hAnsi="Times New Roman"/>
        </w:rPr>
        <w:t xml:space="preserve">opracowano dla całości przedsięwzięcia. </w:t>
      </w:r>
    </w:p>
    <w:p w:rsidR="00CB2613" w:rsidRPr="00030C90" w:rsidRDefault="00CB2613" w:rsidP="00150A89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91035A" w:rsidRPr="008D443B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 </w:t>
      </w:r>
    </w:p>
    <w:p w:rsidR="00EE3941" w:rsidRPr="00150F81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150F81">
        <w:rPr>
          <w:rFonts w:ascii="Times New Roman" w:hAnsi="Times New Roman"/>
          <w:b/>
        </w:rPr>
        <w:lastRenderedPageBreak/>
        <w:t>2. INFORMACJE  BRANŻOWE</w:t>
      </w:r>
    </w:p>
    <w:p w:rsidR="009F5F56" w:rsidRPr="00150F81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8D443B">
        <w:rPr>
          <w:rFonts w:ascii="Times New Roman" w:hAnsi="Times New Roman"/>
        </w:rPr>
        <w:t xml:space="preserve"> </w:t>
      </w:r>
    </w:p>
    <w:p w:rsidR="009F5F56" w:rsidRPr="00150F81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150F81">
        <w:rPr>
          <w:rFonts w:ascii="Times New Roman" w:hAnsi="Times New Roman"/>
          <w:b/>
        </w:rPr>
        <w:t xml:space="preserve">2.1. TORY  TRAMWAJOWE </w:t>
      </w:r>
    </w:p>
    <w:p w:rsidR="009F5F56" w:rsidRPr="008D443B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8D443B">
        <w:rPr>
          <w:rFonts w:ascii="Times New Roman" w:hAnsi="Times New Roman"/>
        </w:rPr>
        <w:t xml:space="preserve"> </w:t>
      </w:r>
    </w:p>
    <w:p w:rsidR="009F5F56" w:rsidRPr="008D443B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8D443B">
        <w:rPr>
          <w:rFonts w:ascii="Times New Roman" w:hAnsi="Times New Roman"/>
        </w:rPr>
        <w:t xml:space="preserve">2.1.1. Zakres robot obejmuje: </w:t>
      </w:r>
    </w:p>
    <w:p w:rsidR="00EE3941" w:rsidRPr="00C60FD7" w:rsidRDefault="00EE3941" w:rsidP="00150A89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</w:rPr>
      </w:pPr>
      <w:r w:rsidRPr="00C60FD7">
        <w:rPr>
          <w:rFonts w:ascii="Times New Roman" w:hAnsi="Times New Roman"/>
        </w:rPr>
        <w:t xml:space="preserve">całkowita rozbiórka z wywozem poza plac budowy istniejących torów tramwajowych i </w:t>
      </w:r>
      <w:r>
        <w:rPr>
          <w:rFonts w:ascii="Times New Roman" w:hAnsi="Times New Roman"/>
        </w:rPr>
        <w:t xml:space="preserve">rozjazdów </w:t>
      </w:r>
      <w:r w:rsidRPr="00C60FD7">
        <w:rPr>
          <w:rFonts w:ascii="Times New Roman" w:hAnsi="Times New Roman"/>
        </w:rPr>
        <w:t>elementów nawierzchni tramwajowej (płyty prefabryk</w:t>
      </w:r>
      <w:r>
        <w:rPr>
          <w:rFonts w:ascii="Times New Roman" w:hAnsi="Times New Roman"/>
        </w:rPr>
        <w:t xml:space="preserve">owanych, skrzynki odwadniające </w:t>
      </w:r>
      <w:r w:rsidRPr="00C60FD7">
        <w:rPr>
          <w:rFonts w:ascii="Times New Roman" w:hAnsi="Times New Roman"/>
        </w:rPr>
        <w:t xml:space="preserve">itp.), </w:t>
      </w:r>
    </w:p>
    <w:p w:rsidR="00EE3941" w:rsidRPr="00C60FD7" w:rsidRDefault="00EE3941" w:rsidP="00150A89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</w:rPr>
      </w:pPr>
      <w:r w:rsidRPr="00C60FD7">
        <w:rPr>
          <w:rFonts w:ascii="Times New Roman" w:hAnsi="Times New Roman"/>
        </w:rPr>
        <w:t xml:space="preserve">wykonanie nowej konstrukcji podbudowy torów tramwajowych, </w:t>
      </w:r>
    </w:p>
    <w:p w:rsidR="00EE3941" w:rsidRPr="00EE3941" w:rsidRDefault="00EE3941" w:rsidP="00150A89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</w:rPr>
      </w:pPr>
      <w:r w:rsidRPr="00EE3941">
        <w:rPr>
          <w:rFonts w:ascii="Times New Roman" w:hAnsi="Times New Roman"/>
        </w:rPr>
        <w:t xml:space="preserve">montaż torów tramwajowych </w:t>
      </w:r>
      <w:r w:rsidR="00002978">
        <w:rPr>
          <w:rFonts w:ascii="Times New Roman" w:hAnsi="Times New Roman"/>
        </w:rPr>
        <w:t xml:space="preserve">płyt odwadniających z wyprofilowanym rowkiem </w:t>
      </w:r>
      <w:r w:rsidRPr="00EE3941">
        <w:rPr>
          <w:rFonts w:ascii="Times New Roman" w:hAnsi="Times New Roman"/>
        </w:rPr>
        <w:t xml:space="preserve">i innych elementów wyposażenia torów, </w:t>
      </w:r>
    </w:p>
    <w:p w:rsidR="00EE3941" w:rsidRPr="00C60FD7" w:rsidRDefault="00EE3941" w:rsidP="00150A89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</w:rPr>
      </w:pPr>
      <w:r w:rsidRPr="00C60FD7">
        <w:rPr>
          <w:rFonts w:ascii="Times New Roman" w:hAnsi="Times New Roman"/>
        </w:rPr>
        <w:t xml:space="preserve">wykonanie nawierzchni torowiska, </w:t>
      </w:r>
    </w:p>
    <w:p w:rsidR="00EE3941" w:rsidRPr="00845281" w:rsidRDefault="00EE3941" w:rsidP="00150A89">
      <w:pPr>
        <w:spacing w:after="0" w:line="36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EE3941" w:rsidRPr="005C1B7A" w:rsidRDefault="00EE3941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5C1B7A">
        <w:rPr>
          <w:rFonts w:ascii="Times New Roman" w:hAnsi="Times New Roman"/>
        </w:rPr>
        <w:t xml:space="preserve">Wymienione prace  będą  realizowane  po wykonaniu  w  pierwszej  kolejności  robót związanych z </w:t>
      </w:r>
      <w:r>
        <w:rPr>
          <w:rFonts w:ascii="Times New Roman" w:hAnsi="Times New Roman"/>
        </w:rPr>
        <w:t xml:space="preserve">zabezpieczeniem i </w:t>
      </w:r>
      <w:r w:rsidRPr="005C1B7A">
        <w:rPr>
          <w:rFonts w:ascii="Times New Roman" w:hAnsi="Times New Roman"/>
        </w:rPr>
        <w:t xml:space="preserve">przebudową sieci infrastruktury podziemnej. </w:t>
      </w:r>
    </w:p>
    <w:p w:rsidR="00EE3941" w:rsidRPr="00030C90" w:rsidRDefault="00EE3941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Nie zakłada się etapowania robót w przekroju poprzecznym związanych z budową torów tramwajowych. Roboty będą wykonywane na całej szerokości torowiska. </w:t>
      </w:r>
    </w:p>
    <w:p w:rsidR="009F5F56" w:rsidRPr="0012364B" w:rsidRDefault="009F5F56" w:rsidP="00150A89">
      <w:pPr>
        <w:spacing w:after="0" w:line="360" w:lineRule="auto"/>
        <w:jc w:val="both"/>
        <w:rPr>
          <w:rFonts w:ascii="Times New Roman" w:hAnsi="Times New Roman"/>
          <w:b/>
          <w:color w:val="FF0000"/>
          <w:sz w:val="20"/>
          <w:szCs w:val="20"/>
        </w:rPr>
      </w:pPr>
    </w:p>
    <w:p w:rsidR="009F5F56" w:rsidRPr="0012364B" w:rsidRDefault="009F5F56" w:rsidP="00150A89">
      <w:pPr>
        <w:spacing w:after="0" w:line="360" w:lineRule="auto"/>
        <w:jc w:val="both"/>
        <w:rPr>
          <w:rFonts w:ascii="Times New Roman" w:hAnsi="Times New Roman"/>
          <w:b/>
          <w:color w:val="FF0000"/>
          <w:sz w:val="16"/>
          <w:szCs w:val="16"/>
        </w:rPr>
      </w:pPr>
    </w:p>
    <w:p w:rsidR="009F5F56" w:rsidRPr="00002978" w:rsidRDefault="009F5F56" w:rsidP="00150A89">
      <w:pPr>
        <w:spacing w:after="0" w:line="360" w:lineRule="auto"/>
        <w:jc w:val="both"/>
        <w:rPr>
          <w:rFonts w:ascii="Times New Roman" w:hAnsi="Times New Roman"/>
        </w:rPr>
      </w:pPr>
      <w:r w:rsidRPr="00002978">
        <w:rPr>
          <w:rFonts w:ascii="Times New Roman" w:hAnsi="Times New Roman"/>
        </w:rPr>
        <w:t xml:space="preserve">2.1.2. Wykaz istniejących obiektów budowlanych: </w:t>
      </w:r>
    </w:p>
    <w:p w:rsidR="00002978" w:rsidRPr="007A5AF7" w:rsidRDefault="00002978" w:rsidP="00150A8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jednotorowa</w:t>
      </w:r>
      <w:r w:rsidRPr="007A5AF7">
        <w:rPr>
          <w:rFonts w:ascii="Times New Roman" w:hAnsi="Times New Roman"/>
        </w:rPr>
        <w:t xml:space="preserve"> linia tramwajowa na całym odcinku przebudowy,</w:t>
      </w:r>
    </w:p>
    <w:p w:rsidR="00002978" w:rsidRPr="007A5AF7" w:rsidRDefault="00002978" w:rsidP="00150A8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b/>
        </w:rPr>
      </w:pPr>
      <w:r w:rsidRPr="007A5AF7">
        <w:rPr>
          <w:rFonts w:ascii="Times New Roman" w:hAnsi="Times New Roman"/>
        </w:rPr>
        <w:t xml:space="preserve">sieć trakcyjna tramwajowa, </w:t>
      </w:r>
    </w:p>
    <w:p w:rsidR="00002978" w:rsidRPr="00002978" w:rsidRDefault="00002978" w:rsidP="00150A8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b/>
        </w:rPr>
      </w:pPr>
      <w:r w:rsidRPr="007A5AF7">
        <w:rPr>
          <w:rFonts w:ascii="Times New Roman" w:hAnsi="Times New Roman"/>
        </w:rPr>
        <w:t>kable energetyczne i</w:t>
      </w:r>
      <w:r>
        <w:rPr>
          <w:rFonts w:ascii="Times New Roman" w:hAnsi="Times New Roman"/>
        </w:rPr>
        <w:t xml:space="preserve"> trakcyjne,</w:t>
      </w:r>
      <w:r w:rsidRPr="007A5AF7">
        <w:rPr>
          <w:rFonts w:ascii="Times New Roman" w:hAnsi="Times New Roman"/>
        </w:rPr>
        <w:t xml:space="preserve"> </w:t>
      </w:r>
    </w:p>
    <w:p w:rsidR="00002978" w:rsidRPr="007A5AF7" w:rsidRDefault="00002978" w:rsidP="00150A8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kanalizacja, siec wodociągowa oraz gazowa,</w:t>
      </w:r>
    </w:p>
    <w:p w:rsidR="0012364B" w:rsidRPr="00002978" w:rsidRDefault="00002978" w:rsidP="00150A8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b/>
        </w:rPr>
      </w:pPr>
      <w:r w:rsidRPr="007A5AF7">
        <w:rPr>
          <w:rFonts w:ascii="Times New Roman" w:hAnsi="Times New Roman"/>
        </w:rPr>
        <w:t xml:space="preserve">instalacje pozostałej  infrastruktury podziemnej  i nadziemnej  istniejące w pasie  lub w poprzek pasa robót związanych z rozbiórką i wykonaniem nowego torowiska tramwajowego. </w:t>
      </w:r>
    </w:p>
    <w:p w:rsidR="009F5F56" w:rsidRPr="00845281" w:rsidRDefault="009F5F56" w:rsidP="00150A89">
      <w:pPr>
        <w:spacing w:after="0"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030C90">
        <w:rPr>
          <w:rFonts w:ascii="Times New Roman" w:hAnsi="Times New Roman"/>
        </w:rPr>
        <w:t xml:space="preserve"> </w:t>
      </w:r>
    </w:p>
    <w:p w:rsidR="009F5F56" w:rsidRPr="007A5AF7" w:rsidRDefault="009F5F56" w:rsidP="00150A89">
      <w:pPr>
        <w:spacing w:after="0" w:line="36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9F5F56" w:rsidRPr="007A5AF7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7A5AF7">
        <w:rPr>
          <w:rFonts w:ascii="Times New Roman" w:hAnsi="Times New Roman"/>
        </w:rPr>
        <w:t xml:space="preserve">2.1.3. Wykaz elementów zagospodarowania terenu stwarzających zagrożenie bezpieczeństwa i ochrony zdrowia ludzi: </w:t>
      </w:r>
    </w:p>
    <w:p w:rsidR="009F5F56" w:rsidRPr="007A5AF7" w:rsidRDefault="009F5F56" w:rsidP="00150A89">
      <w:pPr>
        <w:spacing w:after="0"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7A5AF7">
        <w:rPr>
          <w:rFonts w:ascii="Times New Roman" w:hAnsi="Times New Roman"/>
        </w:rPr>
        <w:t xml:space="preserve"> </w:t>
      </w:r>
    </w:p>
    <w:p w:rsidR="009F5F56" w:rsidRPr="007A5AF7" w:rsidRDefault="009F5F56" w:rsidP="00150A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</w:rPr>
      </w:pPr>
      <w:r w:rsidRPr="007A5AF7">
        <w:rPr>
          <w:rFonts w:ascii="Times New Roman" w:hAnsi="Times New Roman"/>
        </w:rPr>
        <w:t xml:space="preserve">sieć trakcyjna tramwajowa, </w:t>
      </w:r>
    </w:p>
    <w:p w:rsidR="009F5F56" w:rsidRPr="00002978" w:rsidRDefault="009F5F56" w:rsidP="00150A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</w:rPr>
      </w:pPr>
      <w:r w:rsidRPr="007A5AF7">
        <w:rPr>
          <w:rFonts w:ascii="Times New Roman" w:hAnsi="Times New Roman"/>
        </w:rPr>
        <w:t>kable energetyczne</w:t>
      </w:r>
      <w:r w:rsidR="007A5AF7" w:rsidRPr="007A5AF7">
        <w:rPr>
          <w:rFonts w:ascii="Times New Roman" w:hAnsi="Times New Roman"/>
        </w:rPr>
        <w:t xml:space="preserve"> i</w:t>
      </w:r>
      <w:r w:rsidRPr="007A5AF7">
        <w:rPr>
          <w:rFonts w:ascii="Times New Roman" w:hAnsi="Times New Roman"/>
        </w:rPr>
        <w:t xml:space="preserve"> trakcyjne</w:t>
      </w:r>
      <w:r w:rsidR="00002978">
        <w:rPr>
          <w:rFonts w:ascii="Times New Roman" w:hAnsi="Times New Roman"/>
        </w:rPr>
        <w:t>,</w:t>
      </w:r>
      <w:r w:rsidRPr="007A5AF7">
        <w:rPr>
          <w:rFonts w:ascii="Times New Roman" w:hAnsi="Times New Roman"/>
        </w:rPr>
        <w:t xml:space="preserve"> </w:t>
      </w:r>
    </w:p>
    <w:p w:rsidR="00002978" w:rsidRPr="00002978" w:rsidRDefault="00002978" w:rsidP="00150A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kanalizacja, siec wodociągowa oraz gazowa,</w:t>
      </w:r>
    </w:p>
    <w:p w:rsidR="009F5F56" w:rsidRPr="00B91BB8" w:rsidRDefault="009F5F56" w:rsidP="00150A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</w:rPr>
      </w:pPr>
      <w:r w:rsidRPr="007A5AF7">
        <w:rPr>
          <w:rFonts w:ascii="Times New Roman" w:hAnsi="Times New Roman"/>
        </w:rPr>
        <w:lastRenderedPageBreak/>
        <w:t xml:space="preserve">instalacje pozostałej infrastruktury podziemnej i nadziemnej istniejące  lub projektowane  </w:t>
      </w:r>
      <w:r w:rsidR="00B91BB8" w:rsidRPr="007A5AF7">
        <w:rPr>
          <w:rFonts w:ascii="Times New Roman" w:hAnsi="Times New Roman"/>
        </w:rPr>
        <w:br/>
      </w:r>
      <w:r w:rsidR="00CB2613">
        <w:rPr>
          <w:rFonts w:ascii="Times New Roman" w:hAnsi="Times New Roman"/>
        </w:rPr>
        <w:t xml:space="preserve">w pasie lub </w:t>
      </w:r>
      <w:r w:rsidRPr="00B91BB8">
        <w:rPr>
          <w:rFonts w:ascii="Times New Roman" w:hAnsi="Times New Roman"/>
        </w:rPr>
        <w:t>w p</w:t>
      </w:r>
      <w:r w:rsidR="00CB2613">
        <w:rPr>
          <w:rFonts w:ascii="Times New Roman" w:hAnsi="Times New Roman"/>
        </w:rPr>
        <w:t xml:space="preserve">oprzek pasa robót związanych z </w:t>
      </w:r>
      <w:r w:rsidRPr="00B91BB8">
        <w:rPr>
          <w:rFonts w:ascii="Times New Roman" w:hAnsi="Times New Roman"/>
        </w:rPr>
        <w:t xml:space="preserve">rozbiórką i wykonaniem nowego torowiska tramwajowego. </w:t>
      </w:r>
    </w:p>
    <w:p w:rsidR="009F5F56" w:rsidRPr="00A944D0" w:rsidRDefault="009F5F56" w:rsidP="00150A89">
      <w:pPr>
        <w:spacing w:after="0"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030C90">
        <w:rPr>
          <w:rFonts w:ascii="Times New Roman" w:hAnsi="Times New Roman"/>
        </w:rPr>
        <w:t xml:space="preserve">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>2.</w:t>
      </w:r>
      <w:r>
        <w:rPr>
          <w:rFonts w:ascii="Times New Roman" w:hAnsi="Times New Roman"/>
        </w:rPr>
        <w:t>1</w:t>
      </w:r>
      <w:r w:rsidRPr="00030C90">
        <w:rPr>
          <w:rFonts w:ascii="Times New Roman" w:hAnsi="Times New Roman"/>
        </w:rPr>
        <w:t xml:space="preserve">.4. Wskazania dotyczące przewidywanych zagrożeń występujących podczas realizacji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robot budowlanych. </w:t>
      </w:r>
    </w:p>
    <w:p w:rsidR="009F5F56" w:rsidRPr="00A944D0" w:rsidRDefault="009F5F56" w:rsidP="00150A89">
      <w:pPr>
        <w:spacing w:after="0"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030C90">
        <w:rPr>
          <w:rFonts w:ascii="Times New Roman" w:hAnsi="Times New Roman"/>
        </w:rPr>
        <w:t xml:space="preserve">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W trakcie realizacji robot mogą wystąpić następujące zagrożenia dla bezpieczeństwa </w:t>
      </w:r>
      <w:r>
        <w:rPr>
          <w:rFonts w:ascii="Times New Roman" w:hAnsi="Times New Roman"/>
        </w:rPr>
        <w:br/>
      </w:r>
      <w:r w:rsidRPr="00030C90">
        <w:rPr>
          <w:rFonts w:ascii="Times New Roman" w:hAnsi="Times New Roman"/>
        </w:rPr>
        <w:t xml:space="preserve">i ochrony zdrowia: </w:t>
      </w:r>
    </w:p>
    <w:p w:rsidR="00C10E52" w:rsidRPr="00D63005" w:rsidRDefault="00C10E52" w:rsidP="00150A8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63005">
        <w:rPr>
          <w:rFonts w:ascii="Times New Roman" w:hAnsi="Times New Roman"/>
        </w:rPr>
        <w:t xml:space="preserve">osunięcie skarp w wykopach, </w:t>
      </w:r>
    </w:p>
    <w:p w:rsidR="009F5F56" w:rsidRPr="00796ADF" w:rsidRDefault="009F5F56" w:rsidP="00150A8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b/>
        </w:rPr>
      </w:pPr>
      <w:r w:rsidRPr="00796ADF">
        <w:rPr>
          <w:rFonts w:ascii="Times New Roman" w:hAnsi="Times New Roman"/>
        </w:rPr>
        <w:t xml:space="preserve">praca w pobliżu pasa jezdni z dopuszczonym ruchem kołowym, </w:t>
      </w:r>
    </w:p>
    <w:p w:rsidR="009F5F56" w:rsidRPr="00796ADF" w:rsidRDefault="009F5F56" w:rsidP="00150A8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b/>
        </w:rPr>
      </w:pPr>
      <w:r w:rsidRPr="00796ADF">
        <w:rPr>
          <w:rFonts w:ascii="Times New Roman" w:hAnsi="Times New Roman"/>
        </w:rPr>
        <w:t xml:space="preserve">możliwy dostęp osób nieupoważnionych do miejsca prowadzenia robót, </w:t>
      </w:r>
    </w:p>
    <w:p w:rsidR="009F5F56" w:rsidRPr="00796ADF" w:rsidRDefault="009F5F56" w:rsidP="00150A8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b/>
        </w:rPr>
      </w:pPr>
      <w:r w:rsidRPr="00796ADF">
        <w:rPr>
          <w:rFonts w:ascii="Times New Roman" w:hAnsi="Times New Roman"/>
        </w:rPr>
        <w:t xml:space="preserve">prowadzenie robot w pobliżu sieci energetycznych podziemnych i nadziemnych, </w:t>
      </w:r>
    </w:p>
    <w:p w:rsidR="009F5F56" w:rsidRPr="00796ADF" w:rsidRDefault="009F5F56" w:rsidP="00150A8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b/>
        </w:rPr>
      </w:pPr>
      <w:r w:rsidRPr="00796ADF">
        <w:rPr>
          <w:rFonts w:ascii="Times New Roman" w:hAnsi="Times New Roman"/>
        </w:rPr>
        <w:t xml:space="preserve">praca w sąsiedztwie ciężkich maszyn budowlanych, </w:t>
      </w:r>
    </w:p>
    <w:p w:rsidR="009F5F56" w:rsidRPr="00796ADF" w:rsidRDefault="009F5F56" w:rsidP="00150A8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b/>
        </w:rPr>
      </w:pPr>
      <w:r w:rsidRPr="00796ADF">
        <w:rPr>
          <w:rFonts w:ascii="Times New Roman" w:hAnsi="Times New Roman"/>
        </w:rPr>
        <w:t xml:space="preserve">roboty montażowe z użyciem koparek, spycharek, dźwigów samochodowych, </w:t>
      </w:r>
      <w:proofErr w:type="spellStart"/>
      <w:r w:rsidRPr="00796ADF">
        <w:rPr>
          <w:rFonts w:ascii="Times New Roman" w:hAnsi="Times New Roman"/>
        </w:rPr>
        <w:t>betonowozów</w:t>
      </w:r>
      <w:proofErr w:type="spellEnd"/>
      <w:r w:rsidRPr="00796ADF">
        <w:rPr>
          <w:rFonts w:ascii="Times New Roman" w:hAnsi="Times New Roman"/>
        </w:rPr>
        <w:t xml:space="preserve">, walców zagęszczających, </w:t>
      </w:r>
    </w:p>
    <w:p w:rsidR="009F5F56" w:rsidRPr="00CB2613" w:rsidRDefault="009F5F56" w:rsidP="00CB2613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b/>
        </w:rPr>
      </w:pPr>
      <w:r w:rsidRPr="00796ADF">
        <w:rPr>
          <w:rFonts w:ascii="Times New Roman" w:hAnsi="Times New Roman"/>
        </w:rPr>
        <w:t xml:space="preserve">prace przy załadunku i rozładunku elementów przestrzennych (przęsła torów tramwajowych, elementy rozjazdów). </w:t>
      </w:r>
    </w:p>
    <w:p w:rsidR="009F5F56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9F5F56" w:rsidRPr="00150F81" w:rsidRDefault="00150F81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150F81">
        <w:rPr>
          <w:rFonts w:ascii="Times New Roman" w:hAnsi="Times New Roman"/>
          <w:b/>
        </w:rPr>
        <w:t>2.2</w:t>
      </w:r>
      <w:r w:rsidR="009F5F56" w:rsidRPr="00150F81">
        <w:rPr>
          <w:rFonts w:ascii="Times New Roman" w:hAnsi="Times New Roman"/>
          <w:b/>
        </w:rPr>
        <w:t xml:space="preserve">. </w:t>
      </w:r>
      <w:r w:rsidR="00002978" w:rsidRPr="00150F81">
        <w:rPr>
          <w:rFonts w:ascii="Times New Roman" w:hAnsi="Times New Roman"/>
          <w:b/>
        </w:rPr>
        <w:t>ODWODNIENIE</w:t>
      </w:r>
      <w:r w:rsidRPr="00150F81">
        <w:rPr>
          <w:rFonts w:ascii="Times New Roman" w:hAnsi="Times New Roman"/>
          <w:b/>
        </w:rPr>
        <w:t xml:space="preserve"> TOROWISKA</w:t>
      </w:r>
    </w:p>
    <w:p w:rsidR="009F5F56" w:rsidRPr="00DB678C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 xml:space="preserve"> </w:t>
      </w:r>
    </w:p>
    <w:p w:rsidR="009F5F56" w:rsidRDefault="00150F81" w:rsidP="00150A8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</w:t>
      </w:r>
      <w:r w:rsidR="009F5F56" w:rsidRPr="00DB678C">
        <w:rPr>
          <w:rFonts w:ascii="Times New Roman" w:hAnsi="Times New Roman"/>
        </w:rPr>
        <w:t xml:space="preserve">.1. Zakres robot </w:t>
      </w:r>
      <w:r w:rsidR="006B688F" w:rsidRPr="00DB678C">
        <w:rPr>
          <w:rFonts w:ascii="Times New Roman" w:hAnsi="Times New Roman"/>
        </w:rPr>
        <w:t>obejmuje</w:t>
      </w:r>
      <w:r w:rsidR="009F5F56" w:rsidRPr="00DB678C">
        <w:rPr>
          <w:rFonts w:ascii="Times New Roman" w:hAnsi="Times New Roman"/>
        </w:rPr>
        <w:t xml:space="preserve">: </w:t>
      </w:r>
    </w:p>
    <w:p w:rsidR="0012364B" w:rsidRPr="0012364B" w:rsidRDefault="0012364B" w:rsidP="00150A89">
      <w:pPr>
        <w:spacing w:after="0" w:line="360" w:lineRule="auto"/>
        <w:jc w:val="both"/>
        <w:rPr>
          <w:rFonts w:ascii="Times New Roman" w:hAnsi="Times New Roman"/>
        </w:rPr>
      </w:pPr>
    </w:p>
    <w:p w:rsidR="009F5F56" w:rsidRDefault="0012364B" w:rsidP="003A51D2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</w:rPr>
      </w:pPr>
      <w:r w:rsidRPr="0012364B">
        <w:rPr>
          <w:rFonts w:ascii="Times New Roman" w:hAnsi="Times New Roman"/>
        </w:rPr>
        <w:t>zabudowę płyt odwadniających z wyprofilowanym rowkiem</w:t>
      </w:r>
      <w:r>
        <w:rPr>
          <w:rFonts w:ascii="Times New Roman" w:hAnsi="Times New Roman"/>
        </w:rPr>
        <w:t>,</w:t>
      </w:r>
    </w:p>
    <w:p w:rsidR="006E42FA" w:rsidRPr="0012364B" w:rsidRDefault="006E42FA" w:rsidP="003A51D2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wykonanie włączenia ( odwodnienia torowiska) do istniejącej kanalizacji miejskiej,</w:t>
      </w:r>
    </w:p>
    <w:p w:rsidR="009F5F56" w:rsidRPr="00CB1622" w:rsidRDefault="00914171" w:rsidP="003A51D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 xml:space="preserve">zabezpieczenie istniejących </w:t>
      </w:r>
      <w:r w:rsidR="009F5F56" w:rsidRPr="00DB678C">
        <w:rPr>
          <w:rFonts w:ascii="Times New Roman" w:hAnsi="Times New Roman"/>
        </w:rPr>
        <w:t xml:space="preserve"> kanałów kanalizacji </w:t>
      </w:r>
      <w:r w:rsidR="002F7C9A">
        <w:rPr>
          <w:rFonts w:ascii="Times New Roman" w:hAnsi="Times New Roman"/>
        </w:rPr>
        <w:t xml:space="preserve">,wodociągów </w:t>
      </w:r>
      <w:r w:rsidR="0012364B">
        <w:rPr>
          <w:rFonts w:ascii="Times New Roman" w:hAnsi="Times New Roman"/>
        </w:rPr>
        <w:t>oraz</w:t>
      </w:r>
      <w:r w:rsidR="002F7C9A">
        <w:rPr>
          <w:rFonts w:ascii="Times New Roman" w:hAnsi="Times New Roman"/>
        </w:rPr>
        <w:t xml:space="preserve"> sieci </w:t>
      </w:r>
      <w:r w:rsidR="0012364B">
        <w:rPr>
          <w:rFonts w:ascii="Times New Roman" w:hAnsi="Times New Roman"/>
        </w:rPr>
        <w:t xml:space="preserve"> gazowej</w:t>
      </w:r>
      <w:r w:rsidR="009F5F56" w:rsidRPr="00DB678C">
        <w:rPr>
          <w:rFonts w:ascii="Times New Roman" w:hAnsi="Times New Roman"/>
        </w:rPr>
        <w:t xml:space="preserve">  z uwagi na kolizję z projektowaną przebudową  </w:t>
      </w:r>
      <w:r w:rsidRPr="00DB678C">
        <w:rPr>
          <w:rFonts w:ascii="Times New Roman" w:hAnsi="Times New Roman"/>
        </w:rPr>
        <w:t>torowiska tramwajowego wraz z odwodnieniem</w:t>
      </w:r>
      <w:r w:rsidR="00CB1622">
        <w:rPr>
          <w:rFonts w:ascii="Times New Roman" w:hAnsi="Times New Roman"/>
        </w:rPr>
        <w:t>;</w:t>
      </w:r>
    </w:p>
    <w:p w:rsidR="00CB1622" w:rsidRPr="00CB1622" w:rsidRDefault="00CB1622" w:rsidP="003A51D2">
      <w:pPr>
        <w:numPr>
          <w:ilvl w:val="0"/>
          <w:numId w:val="19"/>
        </w:numPr>
        <w:spacing w:after="0" w:line="360" w:lineRule="auto"/>
        <w:ind w:left="714" w:hanging="357"/>
        <w:jc w:val="both"/>
        <w:rPr>
          <w:rFonts w:ascii="Times New Roman" w:hAnsi="Times New Roman"/>
          <w:u w:val="single"/>
        </w:rPr>
      </w:pPr>
      <w:r w:rsidRPr="00CB1622">
        <w:rPr>
          <w:rFonts w:ascii="Times New Roman" w:hAnsi="Times New Roman"/>
        </w:rPr>
        <w:t xml:space="preserve">w przypadku prowadzenia prac w zbliżeniu do uzbrojenia </w:t>
      </w:r>
      <w:proofErr w:type="spellStart"/>
      <w:r w:rsidRPr="00CB1622">
        <w:rPr>
          <w:rFonts w:ascii="Times New Roman" w:hAnsi="Times New Roman"/>
        </w:rPr>
        <w:t>wod.-kan</w:t>
      </w:r>
      <w:proofErr w:type="spellEnd"/>
      <w:r w:rsidRPr="00CB1622">
        <w:rPr>
          <w:rFonts w:ascii="Times New Roman" w:hAnsi="Times New Roman"/>
        </w:rPr>
        <w:t>. należy zachować szczególną ostrożność, prace prowadząc ręcznie, nie stosując ciężkiego sprzętu i urządzeń typu wibromłot,  w porozumieniu ze służbami eksploatacyjnymi;</w:t>
      </w:r>
    </w:p>
    <w:p w:rsidR="006E42FA" w:rsidRPr="006E42FA" w:rsidRDefault="00CB1622" w:rsidP="003A51D2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>e</w:t>
      </w:r>
      <w:r w:rsidRPr="00CB1622">
        <w:rPr>
          <w:rFonts w:ascii="Times New Roman" w:eastAsia="Arial" w:hAnsi="Times New Roman"/>
        </w:rPr>
        <w:t>ksploatacja projektowanych odwodnieni torowisk (czyszczenie studni) będzie należała do Inwestora tj. Tramwaje</w:t>
      </w:r>
      <w:r w:rsidR="0012364B">
        <w:rPr>
          <w:rFonts w:ascii="Times New Roman" w:eastAsia="Arial" w:hAnsi="Times New Roman"/>
        </w:rPr>
        <w:t xml:space="preserve"> Śląskie</w:t>
      </w:r>
      <w:r w:rsidRPr="00CB1622">
        <w:rPr>
          <w:rFonts w:ascii="Times New Roman" w:eastAsia="Arial" w:hAnsi="Times New Roman"/>
        </w:rPr>
        <w:t xml:space="preserve">; </w:t>
      </w:r>
    </w:p>
    <w:p w:rsidR="00CB1622" w:rsidRPr="00CB1622" w:rsidRDefault="00CB1622" w:rsidP="003A51D2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eastAsia="Arial" w:hAnsi="Times New Roman"/>
        </w:rPr>
      </w:pPr>
      <w:r w:rsidRPr="00CB1622">
        <w:rPr>
          <w:rFonts w:ascii="Times New Roman" w:eastAsia="Arial" w:hAnsi="Times New Roman"/>
        </w:rPr>
        <w:t>przed wykonaniem włączeń do istniejącej kanalizacji miejskiej należy sprawdzić rzędne wpięcia w terenie;</w:t>
      </w:r>
    </w:p>
    <w:p w:rsidR="00CB1622" w:rsidRPr="00CB1622" w:rsidRDefault="00CB1622" w:rsidP="003A51D2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eastAsia="Arial" w:hAnsi="Times New Roman"/>
        </w:rPr>
      </w:pPr>
      <w:r w:rsidRPr="00CB1622">
        <w:rPr>
          <w:rFonts w:ascii="Times New Roman" w:eastAsia="Arial" w:hAnsi="Times New Roman"/>
        </w:rPr>
        <w:t>zabudowa torowiska będzie dopasowana do istniejących włazów studni kanalizacji;</w:t>
      </w:r>
    </w:p>
    <w:p w:rsidR="00CB1622" w:rsidRPr="00CB1622" w:rsidRDefault="00CB1622" w:rsidP="003A51D2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lastRenderedPageBreak/>
        <w:t>z</w:t>
      </w:r>
      <w:r w:rsidRPr="00CB1622">
        <w:rPr>
          <w:rFonts w:ascii="Times New Roman" w:eastAsia="Arial" w:hAnsi="Times New Roman"/>
        </w:rPr>
        <w:t>anim dane włączenie zostanie oddane do eksploatacji należy przeprowadzić próbę sz</w:t>
      </w:r>
      <w:r w:rsidR="0012364B">
        <w:rPr>
          <w:rFonts w:ascii="Times New Roman" w:eastAsia="Arial" w:hAnsi="Times New Roman"/>
        </w:rPr>
        <w:t>czelności zgodnie z wymaganiami.</w:t>
      </w:r>
    </w:p>
    <w:p w:rsidR="00CB1622" w:rsidRPr="00DB678C" w:rsidRDefault="00CB1622" w:rsidP="00150A89">
      <w:pPr>
        <w:pStyle w:val="Akapitzlist"/>
        <w:spacing w:after="0" w:line="360" w:lineRule="auto"/>
        <w:jc w:val="both"/>
        <w:rPr>
          <w:rFonts w:ascii="Times New Roman" w:hAnsi="Times New Roman"/>
          <w:b/>
        </w:rPr>
      </w:pPr>
    </w:p>
    <w:p w:rsidR="00750438" w:rsidRPr="00DB678C" w:rsidRDefault="00750438" w:rsidP="00150A89">
      <w:pPr>
        <w:pStyle w:val="Akapitzlist"/>
        <w:spacing w:after="0" w:line="360" w:lineRule="auto"/>
        <w:jc w:val="both"/>
        <w:rPr>
          <w:rFonts w:ascii="Times New Roman" w:hAnsi="Times New Roman"/>
          <w:b/>
        </w:rPr>
      </w:pPr>
    </w:p>
    <w:p w:rsidR="009F5F56" w:rsidRPr="00DB678C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 xml:space="preserve">Roboty związane z wykonaniem </w:t>
      </w:r>
      <w:r w:rsidR="00914171" w:rsidRPr="00DB678C">
        <w:rPr>
          <w:rFonts w:ascii="Times New Roman" w:hAnsi="Times New Roman"/>
        </w:rPr>
        <w:t xml:space="preserve">zabezpieczeń istniejącej </w:t>
      </w:r>
      <w:r w:rsidRPr="00DB678C">
        <w:rPr>
          <w:rFonts w:ascii="Times New Roman" w:hAnsi="Times New Roman"/>
        </w:rPr>
        <w:t xml:space="preserve"> kanalizacji</w:t>
      </w:r>
      <w:r w:rsidR="0012364B">
        <w:rPr>
          <w:rFonts w:ascii="Times New Roman" w:hAnsi="Times New Roman"/>
        </w:rPr>
        <w:t>, wodociągów oraz sieci gazowych</w:t>
      </w:r>
      <w:r w:rsidRPr="00DB678C">
        <w:rPr>
          <w:rFonts w:ascii="Times New Roman" w:hAnsi="Times New Roman"/>
        </w:rPr>
        <w:t xml:space="preserve"> będą realizowane po wykonaniu rozbiórek istniejących torowisk tramwajowych i jezdni. </w:t>
      </w:r>
    </w:p>
    <w:p w:rsidR="009F5F56" w:rsidRPr="00DB678C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 xml:space="preserve">Może być konieczne ich wykonywanie przy częściowym utrzymaniu ruchu samochodowego </w:t>
      </w:r>
      <w:r w:rsidR="006E1151">
        <w:rPr>
          <w:rFonts w:ascii="Times New Roman" w:hAnsi="Times New Roman"/>
        </w:rPr>
        <w:t xml:space="preserve">w </w:t>
      </w:r>
      <w:r w:rsidRPr="00DB678C">
        <w:rPr>
          <w:rFonts w:ascii="Times New Roman" w:hAnsi="Times New Roman"/>
        </w:rPr>
        <w:t>miejsc</w:t>
      </w:r>
      <w:r w:rsidR="006E1151">
        <w:rPr>
          <w:rFonts w:ascii="Times New Roman" w:hAnsi="Times New Roman"/>
        </w:rPr>
        <w:t>u</w:t>
      </w:r>
      <w:r w:rsidRPr="00DB678C">
        <w:rPr>
          <w:rFonts w:ascii="Times New Roman" w:hAnsi="Times New Roman"/>
        </w:rPr>
        <w:t xml:space="preserve"> prowadzenia robót. </w:t>
      </w:r>
    </w:p>
    <w:p w:rsidR="009F5F56" w:rsidRPr="00DB678C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 xml:space="preserve">  </w:t>
      </w:r>
    </w:p>
    <w:p w:rsidR="009F5F56" w:rsidRPr="00DB678C" w:rsidRDefault="00150F81" w:rsidP="00150A89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2.2</w:t>
      </w:r>
      <w:r w:rsidR="009F5F56" w:rsidRPr="00DB678C">
        <w:rPr>
          <w:rFonts w:ascii="Times New Roman" w:hAnsi="Times New Roman"/>
        </w:rPr>
        <w:t xml:space="preserve">.2. Wykaz istniejących obiektów budowlanych: </w:t>
      </w:r>
    </w:p>
    <w:p w:rsidR="009F5F56" w:rsidRPr="00DB678C" w:rsidRDefault="009F5F56" w:rsidP="00150A89">
      <w:pPr>
        <w:tabs>
          <w:tab w:val="left" w:pos="2910"/>
        </w:tabs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ab/>
      </w:r>
    </w:p>
    <w:p w:rsidR="00373F5C" w:rsidRPr="002F7C9A" w:rsidRDefault="009F5F56" w:rsidP="003A51D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 xml:space="preserve">istniejąca </w:t>
      </w:r>
      <w:r w:rsidR="00CB1622">
        <w:rPr>
          <w:rFonts w:ascii="Times New Roman" w:hAnsi="Times New Roman"/>
        </w:rPr>
        <w:t>kanalizacja ogólnospławna  o średnicach 0,</w:t>
      </w:r>
      <w:r w:rsidR="002F7C9A">
        <w:rPr>
          <w:rFonts w:ascii="Times New Roman" w:hAnsi="Times New Roman"/>
        </w:rPr>
        <w:t>20</w:t>
      </w:r>
      <w:r w:rsidRPr="00DB678C">
        <w:rPr>
          <w:rFonts w:ascii="Times New Roman" w:hAnsi="Times New Roman"/>
        </w:rPr>
        <w:t xml:space="preserve"> – </w:t>
      </w:r>
      <w:r w:rsidR="002F7C9A">
        <w:rPr>
          <w:rFonts w:ascii="Times New Roman" w:hAnsi="Times New Roman"/>
        </w:rPr>
        <w:t>0,60</w:t>
      </w:r>
      <w:r w:rsidRPr="00DB678C">
        <w:rPr>
          <w:rFonts w:ascii="Times New Roman" w:hAnsi="Times New Roman"/>
        </w:rPr>
        <w:t xml:space="preserve"> m, </w:t>
      </w:r>
    </w:p>
    <w:p w:rsidR="009F5F56" w:rsidRPr="00DB678C" w:rsidRDefault="009F5F56" w:rsidP="003A51D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 xml:space="preserve">studnie kanalizacyjne, </w:t>
      </w:r>
    </w:p>
    <w:p w:rsidR="009F5F56" w:rsidRPr="002F7C9A" w:rsidRDefault="009F5F56" w:rsidP="003A51D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>ist</w:t>
      </w:r>
      <w:r w:rsidR="002F7C9A">
        <w:rPr>
          <w:rFonts w:ascii="Times New Roman" w:hAnsi="Times New Roman"/>
        </w:rPr>
        <w:t>niejące przyłącza kanalizacyjne</w:t>
      </w:r>
      <w:r w:rsidRPr="00DB678C">
        <w:rPr>
          <w:rFonts w:ascii="Times New Roman" w:hAnsi="Times New Roman"/>
        </w:rPr>
        <w:t xml:space="preserve"> </w:t>
      </w:r>
    </w:p>
    <w:p w:rsidR="002F7C9A" w:rsidRPr="002F7C9A" w:rsidRDefault="002F7C9A" w:rsidP="003A51D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istniejące sieci wodociągowe,</w:t>
      </w:r>
    </w:p>
    <w:p w:rsidR="002F7C9A" w:rsidRPr="00DB678C" w:rsidRDefault="002F7C9A" w:rsidP="003A51D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istniejące sieci gazowe.</w:t>
      </w:r>
    </w:p>
    <w:p w:rsidR="009F5F56" w:rsidRPr="00DB678C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 xml:space="preserve"> </w:t>
      </w:r>
    </w:p>
    <w:p w:rsidR="009F5F56" w:rsidRPr="00DB678C" w:rsidRDefault="00150F81" w:rsidP="00150A89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2.2</w:t>
      </w:r>
      <w:r w:rsidR="009F5F56" w:rsidRPr="00DB678C">
        <w:rPr>
          <w:rFonts w:ascii="Times New Roman" w:hAnsi="Times New Roman"/>
        </w:rPr>
        <w:t xml:space="preserve">.3. Wykaz elementów zagospodarowania terenu stwarzających zagrożenie bezpieczeństwa i ochrony zdrowia ludzi: </w:t>
      </w:r>
    </w:p>
    <w:p w:rsidR="009F5F56" w:rsidRPr="00DB678C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 xml:space="preserve"> </w:t>
      </w:r>
    </w:p>
    <w:p w:rsidR="009F5F56" w:rsidRPr="00DB678C" w:rsidRDefault="009F5F56" w:rsidP="003A51D2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 xml:space="preserve">budowa </w:t>
      </w:r>
      <w:r w:rsidR="00914171" w:rsidRPr="00DB678C">
        <w:rPr>
          <w:rFonts w:ascii="Times New Roman" w:hAnsi="Times New Roman"/>
        </w:rPr>
        <w:t>odwodnienia torowiska</w:t>
      </w:r>
      <w:r w:rsidRPr="00DB678C">
        <w:rPr>
          <w:rFonts w:ascii="Times New Roman" w:hAnsi="Times New Roman"/>
        </w:rPr>
        <w:t xml:space="preserve">, </w:t>
      </w:r>
    </w:p>
    <w:p w:rsidR="009F5F56" w:rsidRPr="00DB678C" w:rsidRDefault="009F5F56" w:rsidP="003A51D2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>kanały istnie</w:t>
      </w:r>
      <w:r w:rsidR="00914171" w:rsidRPr="00DB678C">
        <w:rPr>
          <w:rFonts w:ascii="Times New Roman" w:hAnsi="Times New Roman"/>
        </w:rPr>
        <w:t>jące,</w:t>
      </w:r>
    </w:p>
    <w:p w:rsidR="009F5F56" w:rsidRPr="00DB678C" w:rsidRDefault="009F5F56" w:rsidP="003A51D2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 xml:space="preserve">istniejący układ uliczny w zakresie opracowania </w:t>
      </w:r>
    </w:p>
    <w:p w:rsidR="009F5F56" w:rsidRPr="00DB678C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 xml:space="preserve"> </w:t>
      </w:r>
    </w:p>
    <w:p w:rsidR="009F5F56" w:rsidRPr="00DB678C" w:rsidRDefault="00150F81" w:rsidP="00150A89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2.2</w:t>
      </w:r>
      <w:r w:rsidR="009F5F56" w:rsidRPr="00DB678C">
        <w:rPr>
          <w:rFonts w:ascii="Times New Roman" w:hAnsi="Times New Roman"/>
        </w:rPr>
        <w:t xml:space="preserve">.4. Wskazania dotyczące przewidywanych zagrożeń występujących podczas realizacji robot budowlanych. </w:t>
      </w:r>
    </w:p>
    <w:p w:rsidR="009F5F56" w:rsidRPr="00DB678C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 xml:space="preserve"> </w:t>
      </w:r>
    </w:p>
    <w:p w:rsidR="009F5F56" w:rsidRPr="00DB678C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 xml:space="preserve">W trakcie realizacji robót mogą wystąpić następujące zagrożenia dla bezpieczeństwa i ochrony zdrowia: </w:t>
      </w:r>
    </w:p>
    <w:p w:rsidR="009F5F56" w:rsidRPr="00DB678C" w:rsidRDefault="009F5F56" w:rsidP="003A51D2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 xml:space="preserve">prowadzenie robót w głębokich wykopach – konieczne zabezpieczenia stateczności ścian wykopu, </w:t>
      </w:r>
    </w:p>
    <w:p w:rsidR="009F5F56" w:rsidRPr="00DB678C" w:rsidRDefault="009F5F56" w:rsidP="003A51D2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 xml:space="preserve">możliwy dostęp osób nieupoważnionych do miejsca prowadzenia robót, </w:t>
      </w:r>
    </w:p>
    <w:p w:rsidR="009F5F56" w:rsidRPr="00DB678C" w:rsidRDefault="009F5F56" w:rsidP="003A51D2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 xml:space="preserve">prowadzenie robót przy czynnych jezdniach, </w:t>
      </w:r>
    </w:p>
    <w:p w:rsidR="009F5F56" w:rsidRPr="00DB678C" w:rsidRDefault="009F5F56" w:rsidP="003A51D2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 xml:space="preserve">możliwe kolizje z innymi sieciami uzbrojenia podziemnego, </w:t>
      </w:r>
    </w:p>
    <w:p w:rsidR="009F5F56" w:rsidRPr="00DB678C" w:rsidRDefault="009F5F56" w:rsidP="003A51D2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 xml:space="preserve">roboty montażowe rurociągów z użyciem dźwigów samochodowych, </w:t>
      </w:r>
    </w:p>
    <w:p w:rsidR="009F5F56" w:rsidRPr="00DB678C" w:rsidRDefault="009F5F56" w:rsidP="003A51D2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lastRenderedPageBreak/>
        <w:t xml:space="preserve">roboty z użyciem samochodów do transportu betonu, pomp do betonu, </w:t>
      </w:r>
    </w:p>
    <w:p w:rsidR="009F5F56" w:rsidRPr="00DB678C" w:rsidRDefault="009F5F56" w:rsidP="003A51D2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B678C">
        <w:rPr>
          <w:rFonts w:ascii="Times New Roman" w:hAnsi="Times New Roman"/>
        </w:rPr>
        <w:t>prace przy rozładunku i montażu elemen</w:t>
      </w:r>
      <w:r w:rsidR="002F7C9A">
        <w:rPr>
          <w:rFonts w:ascii="Times New Roman" w:hAnsi="Times New Roman"/>
        </w:rPr>
        <w:t>tów przestrzennych (prefabrykaty płyty torowe oraz płyty odwodnieniowe z wyprofilowanym rowkiem )</w:t>
      </w:r>
      <w:r w:rsidRPr="00DB678C">
        <w:rPr>
          <w:rFonts w:ascii="Times New Roman" w:hAnsi="Times New Roman"/>
        </w:rPr>
        <w:t xml:space="preserve"> o dużym ciężarze,</w:t>
      </w:r>
    </w:p>
    <w:p w:rsidR="009F5F56" w:rsidRPr="00150F81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9F5F56" w:rsidRPr="00150F81" w:rsidRDefault="00150F81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150F81">
        <w:rPr>
          <w:rFonts w:ascii="Times New Roman" w:hAnsi="Times New Roman"/>
          <w:b/>
        </w:rPr>
        <w:t>2.3</w:t>
      </w:r>
      <w:r w:rsidR="009F5F56" w:rsidRPr="00150F81">
        <w:rPr>
          <w:rFonts w:ascii="Times New Roman" w:hAnsi="Times New Roman"/>
          <w:b/>
        </w:rPr>
        <w:t>. SIE</w:t>
      </w:r>
      <w:r w:rsidR="002C2312" w:rsidRPr="00150F81">
        <w:rPr>
          <w:rFonts w:ascii="Times New Roman" w:hAnsi="Times New Roman"/>
          <w:b/>
        </w:rPr>
        <w:t>CI ELEKTROENERGETYCZNE NN i SN</w:t>
      </w:r>
    </w:p>
    <w:p w:rsidR="009F5F56" w:rsidRPr="008D443B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9F5F56" w:rsidRPr="008D443B" w:rsidRDefault="00150F81" w:rsidP="00150A8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</w:t>
      </w:r>
      <w:r w:rsidR="009F5F56" w:rsidRPr="008D443B">
        <w:rPr>
          <w:rFonts w:ascii="Times New Roman" w:hAnsi="Times New Roman"/>
        </w:rPr>
        <w:t xml:space="preserve">.1. Zakres robót obejmuje: </w:t>
      </w:r>
    </w:p>
    <w:p w:rsidR="002C2312" w:rsidRPr="002F7C9A" w:rsidRDefault="002C2312" w:rsidP="00150A89">
      <w:pPr>
        <w:spacing w:after="0" w:line="360" w:lineRule="auto"/>
        <w:jc w:val="both"/>
        <w:rPr>
          <w:rFonts w:ascii="Times New Roman" w:hAnsi="Times New Roman"/>
          <w:b/>
          <w:color w:val="FF0000"/>
        </w:rPr>
      </w:pPr>
    </w:p>
    <w:p w:rsidR="002C2312" w:rsidRPr="00266044" w:rsidRDefault="009F5F56" w:rsidP="003A51D2">
      <w:pPr>
        <w:pStyle w:val="Akapitzlist"/>
        <w:numPr>
          <w:ilvl w:val="0"/>
          <w:numId w:val="22"/>
        </w:numPr>
        <w:spacing w:after="0" w:line="360" w:lineRule="auto"/>
        <w:ind w:left="720"/>
        <w:jc w:val="both"/>
        <w:rPr>
          <w:rFonts w:ascii="Times New Roman" w:hAnsi="Times New Roman"/>
          <w:b/>
        </w:rPr>
      </w:pPr>
      <w:r w:rsidRPr="002F7C9A">
        <w:rPr>
          <w:rFonts w:ascii="Times New Roman" w:hAnsi="Times New Roman"/>
          <w:color w:val="FF0000"/>
        </w:rPr>
        <w:t xml:space="preserve"> </w:t>
      </w:r>
      <w:r w:rsidR="002C2312">
        <w:rPr>
          <w:rFonts w:ascii="Times New Roman" w:hAnsi="Times New Roman"/>
        </w:rPr>
        <w:t xml:space="preserve">Kolizje SN </w:t>
      </w:r>
      <w:r w:rsidR="002C2312" w:rsidRPr="00266044">
        <w:rPr>
          <w:rFonts w:ascii="Times New Roman" w:hAnsi="Times New Roman"/>
        </w:rPr>
        <w:t xml:space="preserve"> </w:t>
      </w:r>
    </w:p>
    <w:p w:rsidR="002C2312" w:rsidRPr="00266044" w:rsidRDefault="002C2312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266044">
        <w:rPr>
          <w:rFonts w:ascii="Times New Roman" w:hAnsi="Times New Roman"/>
        </w:rPr>
        <w:t xml:space="preserve">W obszarze przebudowy występują kolizje z istniejącym uzbrojeniem infrastruktury energetycznej. Kolizje nie wymagają przebudowy, jedynie zabezpieczenia rurami osłonowymi odcinków zlokalizowanych w obszarze prowadzenia robót.  </w:t>
      </w:r>
    </w:p>
    <w:p w:rsidR="002C2312" w:rsidRPr="00266044" w:rsidRDefault="002C2312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266044">
        <w:rPr>
          <w:rFonts w:ascii="Times New Roman" w:hAnsi="Times New Roman"/>
        </w:rPr>
        <w:t xml:space="preserve"> </w:t>
      </w:r>
    </w:p>
    <w:p w:rsidR="002C2312" w:rsidRPr="00266044" w:rsidRDefault="002C2312" w:rsidP="003A51D2">
      <w:pPr>
        <w:pStyle w:val="Akapitzlist"/>
        <w:numPr>
          <w:ilvl w:val="0"/>
          <w:numId w:val="22"/>
        </w:numPr>
        <w:spacing w:after="0" w:line="360" w:lineRule="auto"/>
        <w:ind w:left="720"/>
        <w:jc w:val="both"/>
        <w:rPr>
          <w:rFonts w:ascii="Times New Roman" w:hAnsi="Times New Roman"/>
          <w:b/>
        </w:rPr>
      </w:pPr>
      <w:r w:rsidRPr="00266044">
        <w:rPr>
          <w:rFonts w:ascii="Times New Roman" w:hAnsi="Times New Roman"/>
        </w:rPr>
        <w:t xml:space="preserve">Kolizje NN </w:t>
      </w:r>
    </w:p>
    <w:p w:rsidR="002C2312" w:rsidRDefault="002C2312" w:rsidP="00150A89">
      <w:pPr>
        <w:spacing w:after="0" w:line="360" w:lineRule="auto"/>
        <w:jc w:val="both"/>
        <w:rPr>
          <w:rFonts w:ascii="Times New Roman" w:hAnsi="Times New Roman"/>
        </w:rPr>
      </w:pPr>
      <w:r w:rsidRPr="00266044">
        <w:rPr>
          <w:rFonts w:ascii="Times New Roman" w:hAnsi="Times New Roman"/>
        </w:rPr>
        <w:t xml:space="preserve">W obszarze przebudowy występują kolizje z istniejącym uzbrojeniem infrastruktury energetycznej. Kolizje nie wymagają przebudowy, jedynie zabezpieczenia rurami osłonowymi odcinków zlokalizowanych w obszarze prowadzenia robót. </w:t>
      </w:r>
    </w:p>
    <w:p w:rsidR="002C2312" w:rsidRDefault="002C2312" w:rsidP="00150A89">
      <w:pPr>
        <w:spacing w:after="0" w:line="360" w:lineRule="auto"/>
        <w:jc w:val="both"/>
        <w:rPr>
          <w:rFonts w:ascii="Times New Roman" w:hAnsi="Times New Roman"/>
        </w:rPr>
      </w:pPr>
    </w:p>
    <w:p w:rsidR="002C2312" w:rsidRPr="00266044" w:rsidRDefault="002C2312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266044">
        <w:rPr>
          <w:rFonts w:ascii="Times New Roman" w:hAnsi="Times New Roman"/>
        </w:rPr>
        <w:t xml:space="preserve"> W dużej części roboty  te będą wykonywane w początkowej fazie robót, pozostała część </w:t>
      </w:r>
    </w:p>
    <w:p w:rsidR="009F5F56" w:rsidRDefault="002C2312" w:rsidP="00150A89">
      <w:pPr>
        <w:spacing w:after="0" w:line="360" w:lineRule="auto"/>
        <w:jc w:val="both"/>
        <w:rPr>
          <w:rFonts w:ascii="Times New Roman" w:hAnsi="Times New Roman"/>
        </w:rPr>
      </w:pPr>
      <w:r w:rsidRPr="00266044">
        <w:rPr>
          <w:rFonts w:ascii="Times New Roman" w:hAnsi="Times New Roman"/>
        </w:rPr>
        <w:t>sukcesywnie, w miarę postępu  robót zasadniczych</w:t>
      </w:r>
      <w:r w:rsidR="006E1151">
        <w:rPr>
          <w:rFonts w:ascii="Times New Roman" w:hAnsi="Times New Roman"/>
        </w:rPr>
        <w:t>.</w:t>
      </w:r>
    </w:p>
    <w:p w:rsidR="006E1151" w:rsidRPr="002C2312" w:rsidRDefault="006E1151" w:rsidP="00150A89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9F5F56" w:rsidRPr="008D443B" w:rsidRDefault="00150F81" w:rsidP="00150A8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</w:t>
      </w:r>
      <w:r w:rsidR="009F5F56" w:rsidRPr="008D443B">
        <w:rPr>
          <w:rFonts w:ascii="Times New Roman" w:hAnsi="Times New Roman"/>
        </w:rPr>
        <w:t xml:space="preserve">.2. Wykaz istniejących obiektów budowlanych: </w:t>
      </w:r>
    </w:p>
    <w:p w:rsidR="002C2312" w:rsidRDefault="002C2312" w:rsidP="00150A89">
      <w:pPr>
        <w:spacing w:after="0" w:line="360" w:lineRule="auto"/>
        <w:jc w:val="both"/>
        <w:rPr>
          <w:rFonts w:ascii="Times New Roman" w:hAnsi="Times New Roman"/>
          <w:color w:val="FF0000"/>
        </w:rPr>
      </w:pPr>
    </w:p>
    <w:p w:rsidR="002C2312" w:rsidRPr="00266044" w:rsidRDefault="002C2312" w:rsidP="003A51D2">
      <w:pPr>
        <w:pStyle w:val="Akapitzlist"/>
        <w:numPr>
          <w:ilvl w:val="0"/>
          <w:numId w:val="22"/>
        </w:numPr>
        <w:spacing w:after="0" w:line="360" w:lineRule="auto"/>
        <w:ind w:left="720"/>
        <w:jc w:val="both"/>
        <w:rPr>
          <w:rFonts w:ascii="Times New Roman" w:hAnsi="Times New Roman"/>
          <w:b/>
        </w:rPr>
      </w:pPr>
      <w:r w:rsidRPr="00266044">
        <w:rPr>
          <w:rFonts w:ascii="Times New Roman" w:hAnsi="Times New Roman"/>
        </w:rPr>
        <w:t>sieci</w:t>
      </w:r>
      <w:r>
        <w:rPr>
          <w:rFonts w:ascii="Times New Roman" w:hAnsi="Times New Roman"/>
        </w:rPr>
        <w:t xml:space="preserve"> kablowe średniego napięcia</w:t>
      </w:r>
      <w:r w:rsidRPr="00266044">
        <w:rPr>
          <w:rFonts w:ascii="Times New Roman" w:hAnsi="Times New Roman"/>
        </w:rPr>
        <w:t xml:space="preserve">, </w:t>
      </w:r>
    </w:p>
    <w:p w:rsidR="002C2312" w:rsidRPr="00266044" w:rsidRDefault="002C2312" w:rsidP="003A51D2">
      <w:pPr>
        <w:pStyle w:val="Akapitzlist"/>
        <w:numPr>
          <w:ilvl w:val="0"/>
          <w:numId w:val="22"/>
        </w:numPr>
        <w:spacing w:after="0" w:line="360" w:lineRule="auto"/>
        <w:ind w:left="720"/>
        <w:jc w:val="both"/>
        <w:rPr>
          <w:rFonts w:ascii="Times New Roman" w:hAnsi="Times New Roman"/>
          <w:b/>
        </w:rPr>
      </w:pPr>
      <w:r w:rsidRPr="00266044">
        <w:rPr>
          <w:rFonts w:ascii="Times New Roman" w:hAnsi="Times New Roman"/>
        </w:rPr>
        <w:t>sieci</w:t>
      </w:r>
      <w:r w:rsidR="008D443B">
        <w:rPr>
          <w:rFonts w:ascii="Times New Roman" w:hAnsi="Times New Roman"/>
        </w:rPr>
        <w:t xml:space="preserve"> kablowe niskiego napięcia</w:t>
      </w:r>
      <w:r w:rsidRPr="00266044">
        <w:rPr>
          <w:rFonts w:ascii="Times New Roman" w:hAnsi="Times New Roman"/>
        </w:rPr>
        <w:t xml:space="preserve">, </w:t>
      </w:r>
    </w:p>
    <w:p w:rsidR="002C2312" w:rsidRPr="00266044" w:rsidRDefault="002C2312" w:rsidP="003A51D2">
      <w:pPr>
        <w:pStyle w:val="Akapitzlist"/>
        <w:numPr>
          <w:ilvl w:val="0"/>
          <w:numId w:val="22"/>
        </w:numPr>
        <w:spacing w:after="0" w:line="360" w:lineRule="auto"/>
        <w:ind w:left="720"/>
        <w:jc w:val="both"/>
        <w:rPr>
          <w:rFonts w:ascii="Times New Roman" w:hAnsi="Times New Roman"/>
          <w:b/>
        </w:rPr>
      </w:pPr>
      <w:r w:rsidRPr="00266044">
        <w:rPr>
          <w:rFonts w:ascii="Times New Roman" w:hAnsi="Times New Roman"/>
        </w:rPr>
        <w:t xml:space="preserve">oświetlenie uliczne i sieci kablowe oświetlenia. </w:t>
      </w:r>
    </w:p>
    <w:p w:rsidR="002C2312" w:rsidRPr="00266044" w:rsidRDefault="002C2312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266044">
        <w:rPr>
          <w:rFonts w:ascii="Times New Roman" w:hAnsi="Times New Roman"/>
        </w:rPr>
        <w:t xml:space="preserve"> </w:t>
      </w:r>
    </w:p>
    <w:p w:rsidR="009F5F56" w:rsidRPr="002F7C9A" w:rsidRDefault="009F5F56" w:rsidP="00150A89">
      <w:pPr>
        <w:spacing w:after="0" w:line="360" w:lineRule="auto"/>
        <w:jc w:val="both"/>
        <w:rPr>
          <w:rFonts w:ascii="Times New Roman" w:hAnsi="Times New Roman"/>
          <w:b/>
          <w:color w:val="FF0000"/>
        </w:rPr>
      </w:pPr>
      <w:r w:rsidRPr="002F7C9A">
        <w:rPr>
          <w:rFonts w:ascii="Times New Roman" w:hAnsi="Times New Roman"/>
          <w:color w:val="FF0000"/>
        </w:rPr>
        <w:t xml:space="preserve"> </w:t>
      </w:r>
    </w:p>
    <w:p w:rsidR="009F5F56" w:rsidRPr="008D443B" w:rsidRDefault="00150F81" w:rsidP="00150A89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2.3</w:t>
      </w:r>
      <w:r w:rsidR="009F5F56" w:rsidRPr="008D443B">
        <w:rPr>
          <w:rFonts w:ascii="Times New Roman" w:hAnsi="Times New Roman"/>
        </w:rPr>
        <w:t xml:space="preserve">.3. Wykaz elementów zagospodarowania terenu stwarzających zagrożenie </w:t>
      </w:r>
    </w:p>
    <w:p w:rsidR="009F5F56" w:rsidRPr="008D443B" w:rsidRDefault="009F5F56" w:rsidP="00150A89">
      <w:pPr>
        <w:spacing w:after="0" w:line="360" w:lineRule="auto"/>
        <w:jc w:val="both"/>
        <w:rPr>
          <w:rFonts w:ascii="Times New Roman" w:hAnsi="Times New Roman"/>
        </w:rPr>
      </w:pPr>
      <w:r w:rsidRPr="008D443B">
        <w:rPr>
          <w:rFonts w:ascii="Times New Roman" w:hAnsi="Times New Roman"/>
        </w:rPr>
        <w:t xml:space="preserve">bezpieczeństwa i ochrony zdrowia ludzi: </w:t>
      </w:r>
    </w:p>
    <w:p w:rsidR="008D443B" w:rsidRPr="008D443B" w:rsidRDefault="008D443B" w:rsidP="00150A89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8D443B" w:rsidRPr="008D443B" w:rsidRDefault="008D443B" w:rsidP="003A51D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b/>
        </w:rPr>
      </w:pPr>
      <w:r w:rsidRPr="008D443B">
        <w:rPr>
          <w:rFonts w:ascii="Times New Roman" w:hAnsi="Times New Roman"/>
        </w:rPr>
        <w:t xml:space="preserve">sieci kablowe średniego napięcia, </w:t>
      </w:r>
    </w:p>
    <w:p w:rsidR="008D443B" w:rsidRPr="008D443B" w:rsidRDefault="008D443B" w:rsidP="003A51D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b/>
        </w:rPr>
      </w:pPr>
      <w:r w:rsidRPr="008D443B">
        <w:rPr>
          <w:rFonts w:ascii="Times New Roman" w:hAnsi="Times New Roman"/>
        </w:rPr>
        <w:t xml:space="preserve">sieci kablowe niskiego napięcia, </w:t>
      </w:r>
    </w:p>
    <w:p w:rsidR="009F5F56" w:rsidRPr="00CB2613" w:rsidRDefault="008D443B" w:rsidP="003A51D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b/>
        </w:rPr>
      </w:pPr>
      <w:r w:rsidRPr="008D443B">
        <w:rPr>
          <w:rFonts w:ascii="Times New Roman" w:hAnsi="Times New Roman"/>
        </w:rPr>
        <w:t xml:space="preserve">oświetlenie uliczne i sieci kablowe oświetlenia. </w:t>
      </w:r>
    </w:p>
    <w:p w:rsidR="009F5F56" w:rsidRPr="008D443B" w:rsidRDefault="00CB2613" w:rsidP="00150A8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2.4</w:t>
      </w:r>
      <w:r w:rsidR="009F5F56" w:rsidRPr="008D443B">
        <w:rPr>
          <w:rFonts w:ascii="Times New Roman" w:hAnsi="Times New Roman"/>
        </w:rPr>
        <w:t xml:space="preserve">.4. Wskazania dotyczące przewidywanych zagrożeń występujących podczas realizacji robot budowlanych. </w:t>
      </w:r>
    </w:p>
    <w:p w:rsidR="008D443B" w:rsidRPr="008D443B" w:rsidRDefault="008D443B" w:rsidP="00150A89">
      <w:pPr>
        <w:spacing w:after="0" w:line="360" w:lineRule="auto"/>
        <w:jc w:val="both"/>
        <w:rPr>
          <w:rFonts w:ascii="Times New Roman" w:hAnsi="Times New Roman"/>
        </w:rPr>
      </w:pPr>
    </w:p>
    <w:p w:rsidR="008D443B" w:rsidRPr="00266044" w:rsidRDefault="008D443B" w:rsidP="003A51D2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b/>
        </w:rPr>
      </w:pPr>
      <w:r w:rsidRPr="00266044">
        <w:rPr>
          <w:rFonts w:ascii="Times New Roman" w:hAnsi="Times New Roman"/>
        </w:rPr>
        <w:t xml:space="preserve">porażenie prądem elektrycznym w trakcie prowadzenia prac, </w:t>
      </w:r>
    </w:p>
    <w:p w:rsidR="008D443B" w:rsidRPr="00266044" w:rsidRDefault="008D443B" w:rsidP="003A51D2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b/>
        </w:rPr>
      </w:pPr>
      <w:r w:rsidRPr="00266044">
        <w:rPr>
          <w:rFonts w:ascii="Times New Roman" w:hAnsi="Times New Roman"/>
        </w:rPr>
        <w:t xml:space="preserve">upadek z wysokości, </w:t>
      </w:r>
    </w:p>
    <w:p w:rsidR="008D443B" w:rsidRPr="00266044" w:rsidRDefault="008D443B" w:rsidP="003A51D2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b/>
        </w:rPr>
      </w:pPr>
      <w:r w:rsidRPr="00266044">
        <w:rPr>
          <w:rFonts w:ascii="Times New Roman" w:hAnsi="Times New Roman"/>
        </w:rPr>
        <w:t xml:space="preserve">potrącenie przez pojazdy budowlane, </w:t>
      </w:r>
    </w:p>
    <w:p w:rsidR="008D443B" w:rsidRPr="00266044" w:rsidRDefault="008D443B" w:rsidP="003A51D2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b/>
        </w:rPr>
      </w:pPr>
      <w:r w:rsidRPr="00266044">
        <w:rPr>
          <w:rFonts w:ascii="Times New Roman" w:hAnsi="Times New Roman"/>
        </w:rPr>
        <w:t>zagrożenia związane z prowadzonym ruchem samochodowym</w:t>
      </w:r>
      <w:r w:rsidR="006E1151">
        <w:rPr>
          <w:rFonts w:ascii="Times New Roman" w:hAnsi="Times New Roman"/>
        </w:rPr>
        <w:t>.</w:t>
      </w:r>
    </w:p>
    <w:p w:rsidR="002C2312" w:rsidRPr="00150F81" w:rsidRDefault="002C2312" w:rsidP="00150A89">
      <w:pPr>
        <w:spacing w:after="0" w:line="360" w:lineRule="auto"/>
        <w:jc w:val="both"/>
        <w:rPr>
          <w:rFonts w:ascii="Times New Roman" w:hAnsi="Times New Roman"/>
          <w:b/>
          <w:color w:val="FF0000"/>
        </w:rPr>
      </w:pPr>
    </w:p>
    <w:p w:rsidR="002C2312" w:rsidRPr="00150F81" w:rsidRDefault="00150F81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150F81">
        <w:rPr>
          <w:rFonts w:ascii="Times New Roman" w:hAnsi="Times New Roman"/>
          <w:b/>
        </w:rPr>
        <w:t>2.4</w:t>
      </w:r>
      <w:r w:rsidR="002C2312" w:rsidRPr="00150F81">
        <w:rPr>
          <w:rFonts w:ascii="Times New Roman" w:hAnsi="Times New Roman"/>
          <w:b/>
        </w:rPr>
        <w:t xml:space="preserve">. ZASILANIE I STEROWANIE ZWROTNIC </w:t>
      </w:r>
    </w:p>
    <w:p w:rsidR="002C2312" w:rsidRPr="006E42FA" w:rsidRDefault="002C2312" w:rsidP="00150A89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2C2312" w:rsidRPr="00150F81" w:rsidRDefault="002C2312" w:rsidP="003A51D2">
      <w:pPr>
        <w:pStyle w:val="Akapitzlist"/>
        <w:numPr>
          <w:ilvl w:val="2"/>
          <w:numId w:val="35"/>
        </w:numPr>
        <w:spacing w:after="0" w:line="360" w:lineRule="auto"/>
        <w:ind w:left="0" w:firstLine="0"/>
        <w:jc w:val="both"/>
        <w:rPr>
          <w:rFonts w:ascii="Times New Roman" w:hAnsi="Times New Roman"/>
        </w:rPr>
      </w:pPr>
      <w:r w:rsidRPr="00150F81">
        <w:rPr>
          <w:rFonts w:ascii="Times New Roman" w:hAnsi="Times New Roman"/>
        </w:rPr>
        <w:t xml:space="preserve">Zakres robót obejmuje: </w:t>
      </w:r>
    </w:p>
    <w:p w:rsidR="00597FB1" w:rsidRPr="006E42FA" w:rsidRDefault="00597FB1" w:rsidP="003A51D2">
      <w:pPr>
        <w:pStyle w:val="Akapitzlist"/>
        <w:numPr>
          <w:ilvl w:val="0"/>
          <w:numId w:val="33"/>
        </w:numPr>
        <w:spacing w:after="0" w:line="360" w:lineRule="auto"/>
        <w:ind w:left="284" w:firstLine="142"/>
        <w:jc w:val="both"/>
        <w:rPr>
          <w:rFonts w:ascii="Times New Roman" w:hAnsi="Times New Roman"/>
        </w:rPr>
      </w:pPr>
      <w:r w:rsidRPr="006E42FA">
        <w:rPr>
          <w:rFonts w:ascii="Times New Roman" w:hAnsi="Times New Roman"/>
        </w:rPr>
        <w:t>zabudowa szafy sterowniczej,</w:t>
      </w:r>
    </w:p>
    <w:p w:rsidR="00597FB1" w:rsidRPr="006E42FA" w:rsidRDefault="00597FB1" w:rsidP="003A51D2">
      <w:pPr>
        <w:pStyle w:val="Akapitzlist"/>
        <w:numPr>
          <w:ilvl w:val="0"/>
          <w:numId w:val="33"/>
        </w:numPr>
        <w:spacing w:after="0" w:line="360" w:lineRule="auto"/>
        <w:ind w:left="284" w:firstLine="142"/>
        <w:jc w:val="both"/>
        <w:rPr>
          <w:rFonts w:ascii="Times New Roman" w:hAnsi="Times New Roman"/>
        </w:rPr>
      </w:pPr>
      <w:r w:rsidRPr="006E42FA">
        <w:rPr>
          <w:rFonts w:ascii="Times New Roman" w:hAnsi="Times New Roman"/>
        </w:rPr>
        <w:t>doprowadzenie kabli zasilających,</w:t>
      </w:r>
    </w:p>
    <w:p w:rsidR="00597FB1" w:rsidRPr="006E42FA" w:rsidRDefault="006E1151" w:rsidP="003A51D2">
      <w:pPr>
        <w:pStyle w:val="Akapitzlist"/>
        <w:numPr>
          <w:ilvl w:val="0"/>
          <w:numId w:val="33"/>
        </w:numPr>
        <w:spacing w:after="0" w:line="360" w:lineRule="auto"/>
        <w:ind w:left="284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montaż</w:t>
      </w:r>
      <w:r w:rsidR="00150F81">
        <w:rPr>
          <w:rFonts w:ascii="Times New Roman" w:hAnsi="Times New Roman"/>
        </w:rPr>
        <w:t xml:space="preserve"> słupa  z doprowadzeniem zasilania z trakcji.</w:t>
      </w:r>
    </w:p>
    <w:p w:rsidR="002C2312" w:rsidRPr="006E42FA" w:rsidRDefault="002C2312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6E42FA">
        <w:rPr>
          <w:rFonts w:ascii="Times New Roman" w:hAnsi="Times New Roman"/>
        </w:rPr>
        <w:t xml:space="preserve"> </w:t>
      </w:r>
    </w:p>
    <w:p w:rsidR="002C2312" w:rsidRPr="00CB2613" w:rsidRDefault="00150F81" w:rsidP="00CB2613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2.4</w:t>
      </w:r>
      <w:r w:rsidR="00CB2613">
        <w:rPr>
          <w:rFonts w:ascii="Times New Roman" w:hAnsi="Times New Roman"/>
        </w:rPr>
        <w:t xml:space="preserve">.2. </w:t>
      </w:r>
      <w:r w:rsidR="002C2312" w:rsidRPr="00CB2613">
        <w:rPr>
          <w:rFonts w:ascii="Times New Roman" w:hAnsi="Times New Roman"/>
        </w:rPr>
        <w:t xml:space="preserve">Wykaz istniejących obiektów budowlanych: </w:t>
      </w:r>
    </w:p>
    <w:p w:rsidR="006E42FA" w:rsidRPr="00597FB1" w:rsidRDefault="006E42FA" w:rsidP="00150A89">
      <w:pPr>
        <w:pStyle w:val="Akapitzlist"/>
        <w:spacing w:after="0" w:line="360" w:lineRule="auto"/>
        <w:ind w:left="1080"/>
        <w:jc w:val="both"/>
        <w:rPr>
          <w:rFonts w:ascii="Times New Roman" w:hAnsi="Times New Roman"/>
          <w:color w:val="FF0000"/>
        </w:rPr>
      </w:pPr>
    </w:p>
    <w:p w:rsidR="006E42FA" w:rsidRPr="006E42FA" w:rsidRDefault="006E42FA" w:rsidP="003A51D2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b/>
        </w:rPr>
      </w:pPr>
      <w:r w:rsidRPr="006E42FA">
        <w:rPr>
          <w:rFonts w:ascii="Times New Roman" w:hAnsi="Times New Roman"/>
        </w:rPr>
        <w:t xml:space="preserve">sieci kablowe średniego napięcia, </w:t>
      </w:r>
    </w:p>
    <w:p w:rsidR="006E42FA" w:rsidRPr="006E42FA" w:rsidRDefault="006E42FA" w:rsidP="003A51D2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b/>
        </w:rPr>
      </w:pPr>
      <w:r w:rsidRPr="006E42FA">
        <w:rPr>
          <w:rFonts w:ascii="Times New Roman" w:hAnsi="Times New Roman"/>
        </w:rPr>
        <w:t xml:space="preserve">sieci kablowe niskiego napięcia, </w:t>
      </w:r>
    </w:p>
    <w:p w:rsidR="00597FB1" w:rsidRPr="006E42FA" w:rsidRDefault="006E42FA" w:rsidP="003A51D2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b/>
        </w:rPr>
      </w:pPr>
      <w:r w:rsidRPr="006E42FA">
        <w:rPr>
          <w:rFonts w:ascii="Times New Roman" w:hAnsi="Times New Roman"/>
        </w:rPr>
        <w:t>oświetlenie uliczne i sieci kablowe oświetlenia</w:t>
      </w:r>
    </w:p>
    <w:p w:rsidR="002C2312" w:rsidRPr="002F7C9A" w:rsidRDefault="002C2312" w:rsidP="00150A89">
      <w:pPr>
        <w:spacing w:after="0" w:line="360" w:lineRule="auto"/>
        <w:jc w:val="both"/>
        <w:rPr>
          <w:rFonts w:ascii="Times New Roman" w:hAnsi="Times New Roman"/>
          <w:b/>
          <w:color w:val="FF0000"/>
        </w:rPr>
      </w:pPr>
      <w:r w:rsidRPr="002F7C9A">
        <w:rPr>
          <w:rFonts w:ascii="Times New Roman" w:hAnsi="Times New Roman"/>
          <w:color w:val="FF0000"/>
        </w:rPr>
        <w:t xml:space="preserve"> </w:t>
      </w:r>
    </w:p>
    <w:p w:rsidR="002C2312" w:rsidRPr="006E42FA" w:rsidRDefault="00150F81" w:rsidP="00150A89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2.4</w:t>
      </w:r>
      <w:r w:rsidR="002C2312" w:rsidRPr="006E42FA">
        <w:rPr>
          <w:rFonts w:ascii="Times New Roman" w:hAnsi="Times New Roman"/>
        </w:rPr>
        <w:t xml:space="preserve">.3. Wykaz elementów zagospodarowania terenu stwarzających zagrożenie </w:t>
      </w:r>
    </w:p>
    <w:p w:rsidR="002C2312" w:rsidRPr="006E42FA" w:rsidRDefault="002C2312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6E42FA">
        <w:rPr>
          <w:rFonts w:ascii="Times New Roman" w:hAnsi="Times New Roman"/>
        </w:rPr>
        <w:t xml:space="preserve">bezpieczeństwa i ochrony zdrowia ludzi: </w:t>
      </w:r>
    </w:p>
    <w:p w:rsidR="002C2312" w:rsidRPr="006E42FA" w:rsidRDefault="002C2312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6E42FA">
        <w:rPr>
          <w:rFonts w:ascii="Times New Roman" w:hAnsi="Times New Roman"/>
        </w:rPr>
        <w:t xml:space="preserve"> </w:t>
      </w:r>
    </w:p>
    <w:p w:rsidR="006E42FA" w:rsidRPr="006E42FA" w:rsidRDefault="002C2312" w:rsidP="003A51D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b/>
        </w:rPr>
      </w:pPr>
      <w:r w:rsidRPr="006E42FA">
        <w:rPr>
          <w:rFonts w:ascii="Times New Roman" w:hAnsi="Times New Roman"/>
        </w:rPr>
        <w:t xml:space="preserve"> </w:t>
      </w:r>
      <w:r w:rsidR="006E42FA" w:rsidRPr="006E42FA">
        <w:rPr>
          <w:rFonts w:ascii="Times New Roman" w:hAnsi="Times New Roman"/>
        </w:rPr>
        <w:t xml:space="preserve">sieci kablowe średniego napięcia, </w:t>
      </w:r>
    </w:p>
    <w:p w:rsidR="006E42FA" w:rsidRPr="006E42FA" w:rsidRDefault="006E42FA" w:rsidP="003A51D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b/>
        </w:rPr>
      </w:pPr>
      <w:r w:rsidRPr="006E42FA">
        <w:rPr>
          <w:rFonts w:ascii="Times New Roman" w:hAnsi="Times New Roman"/>
        </w:rPr>
        <w:t xml:space="preserve">sieci kablowe niskiego napięcia, </w:t>
      </w:r>
    </w:p>
    <w:p w:rsidR="006E42FA" w:rsidRPr="006E42FA" w:rsidRDefault="006E42FA" w:rsidP="003A51D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b/>
        </w:rPr>
      </w:pPr>
      <w:r w:rsidRPr="006E42FA">
        <w:rPr>
          <w:rFonts w:ascii="Times New Roman" w:hAnsi="Times New Roman"/>
        </w:rPr>
        <w:t xml:space="preserve">oświetlenie uliczne i sieci kablowe oświetlenia. </w:t>
      </w:r>
    </w:p>
    <w:p w:rsidR="002C2312" w:rsidRPr="006E42FA" w:rsidRDefault="002C2312" w:rsidP="00150A89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2C2312" w:rsidRPr="006E42FA" w:rsidRDefault="00150F81" w:rsidP="00150A89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2.4</w:t>
      </w:r>
      <w:r w:rsidR="002C2312" w:rsidRPr="006E42FA">
        <w:rPr>
          <w:rFonts w:ascii="Times New Roman" w:hAnsi="Times New Roman"/>
        </w:rPr>
        <w:t xml:space="preserve">.4. Wskazania dotyczące przewidywanych zagrożeń występujących podczas realizacji robot budowlanych. </w:t>
      </w:r>
    </w:p>
    <w:p w:rsidR="002C2312" w:rsidRPr="002F7C9A" w:rsidRDefault="002C2312" w:rsidP="00150A89">
      <w:pPr>
        <w:spacing w:after="0" w:line="360" w:lineRule="auto"/>
        <w:jc w:val="both"/>
        <w:rPr>
          <w:rFonts w:ascii="Times New Roman" w:hAnsi="Times New Roman"/>
          <w:b/>
          <w:color w:val="FF0000"/>
        </w:rPr>
      </w:pPr>
      <w:r w:rsidRPr="002F7C9A">
        <w:rPr>
          <w:rFonts w:ascii="Times New Roman" w:hAnsi="Times New Roman"/>
          <w:color w:val="FF0000"/>
        </w:rPr>
        <w:t xml:space="preserve"> </w:t>
      </w:r>
    </w:p>
    <w:p w:rsidR="006E42FA" w:rsidRPr="00266044" w:rsidRDefault="006E42FA" w:rsidP="003A51D2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b/>
        </w:rPr>
      </w:pPr>
      <w:r w:rsidRPr="00266044">
        <w:rPr>
          <w:rFonts w:ascii="Times New Roman" w:hAnsi="Times New Roman"/>
        </w:rPr>
        <w:t xml:space="preserve">porażenie prądem elektrycznym w trakcie prowadzenia prac, </w:t>
      </w:r>
    </w:p>
    <w:p w:rsidR="006E42FA" w:rsidRPr="00266044" w:rsidRDefault="006E42FA" w:rsidP="003A51D2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b/>
        </w:rPr>
      </w:pPr>
      <w:r w:rsidRPr="00266044">
        <w:rPr>
          <w:rFonts w:ascii="Times New Roman" w:hAnsi="Times New Roman"/>
        </w:rPr>
        <w:t xml:space="preserve">upadek z wysokości, </w:t>
      </w:r>
    </w:p>
    <w:p w:rsidR="006E42FA" w:rsidRPr="00266044" w:rsidRDefault="006E42FA" w:rsidP="003A51D2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b/>
        </w:rPr>
      </w:pPr>
      <w:r w:rsidRPr="00266044">
        <w:rPr>
          <w:rFonts w:ascii="Times New Roman" w:hAnsi="Times New Roman"/>
        </w:rPr>
        <w:t xml:space="preserve">potrącenie przez pojazdy budowlane, </w:t>
      </w:r>
    </w:p>
    <w:p w:rsidR="006E42FA" w:rsidRPr="00266044" w:rsidRDefault="006E42FA" w:rsidP="003A51D2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b/>
        </w:rPr>
      </w:pPr>
      <w:r w:rsidRPr="00266044">
        <w:rPr>
          <w:rFonts w:ascii="Times New Roman" w:hAnsi="Times New Roman"/>
        </w:rPr>
        <w:lastRenderedPageBreak/>
        <w:t>zagrożenia związane z prowadzonym ruchem samochodowym</w:t>
      </w:r>
      <w:r w:rsidR="006E1151">
        <w:rPr>
          <w:rFonts w:ascii="Times New Roman" w:hAnsi="Times New Roman"/>
        </w:rPr>
        <w:t>.</w:t>
      </w:r>
    </w:p>
    <w:p w:rsidR="009F5F56" w:rsidRPr="002F7C9A" w:rsidRDefault="009F5F56" w:rsidP="00150A89">
      <w:pPr>
        <w:spacing w:after="0" w:line="360" w:lineRule="auto"/>
        <w:jc w:val="both"/>
        <w:rPr>
          <w:rFonts w:ascii="Times New Roman" w:hAnsi="Times New Roman"/>
          <w:b/>
          <w:color w:val="FF0000"/>
        </w:rPr>
      </w:pPr>
    </w:p>
    <w:p w:rsidR="009F5F56" w:rsidRPr="00150F81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150F81">
        <w:rPr>
          <w:rFonts w:ascii="Times New Roman" w:hAnsi="Times New Roman"/>
          <w:b/>
        </w:rPr>
        <w:t>2.</w:t>
      </w:r>
      <w:r w:rsidR="00150F81" w:rsidRPr="00150F81">
        <w:rPr>
          <w:rFonts w:ascii="Times New Roman" w:hAnsi="Times New Roman"/>
          <w:b/>
        </w:rPr>
        <w:t>5</w:t>
      </w:r>
      <w:r w:rsidRPr="00150F81">
        <w:rPr>
          <w:rFonts w:ascii="Times New Roman" w:hAnsi="Times New Roman"/>
          <w:b/>
        </w:rPr>
        <w:t xml:space="preserve">. CZĘŚĆ DROGOWA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9F5F56" w:rsidRDefault="009F5F56" w:rsidP="00150A89">
      <w:pPr>
        <w:spacing w:after="0" w:line="360" w:lineRule="auto"/>
        <w:jc w:val="both"/>
        <w:rPr>
          <w:rFonts w:ascii="Times New Roman" w:hAnsi="Times New Roman"/>
        </w:rPr>
      </w:pPr>
      <w:r w:rsidRPr="00030C90">
        <w:rPr>
          <w:rFonts w:ascii="Times New Roman" w:hAnsi="Times New Roman"/>
        </w:rPr>
        <w:t>2.</w:t>
      </w:r>
      <w:r w:rsidR="00150F81">
        <w:rPr>
          <w:rFonts w:ascii="Times New Roman" w:hAnsi="Times New Roman"/>
        </w:rPr>
        <w:t>5</w:t>
      </w:r>
      <w:r w:rsidRPr="00030C90">
        <w:rPr>
          <w:rFonts w:ascii="Times New Roman" w:hAnsi="Times New Roman"/>
        </w:rPr>
        <w:t xml:space="preserve">.1. Zakres robót obejmuje: </w:t>
      </w:r>
    </w:p>
    <w:p w:rsidR="000141FD" w:rsidRPr="00030C90" w:rsidRDefault="000141FD" w:rsidP="00150A89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9F5F56" w:rsidRPr="002F7C9A" w:rsidRDefault="009F5F56" w:rsidP="003A51D2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b/>
        </w:rPr>
      </w:pPr>
      <w:r w:rsidRPr="001A4715">
        <w:rPr>
          <w:rFonts w:ascii="Times New Roman" w:hAnsi="Times New Roman"/>
        </w:rPr>
        <w:t>wykonanie oznakowania  poziomego, pionowego  oraz  urządzeń  bezpieczeństwa ruchu</w:t>
      </w:r>
      <w:r w:rsidR="002F7C9A">
        <w:rPr>
          <w:rFonts w:ascii="Times New Roman" w:hAnsi="Times New Roman"/>
        </w:rPr>
        <w:t>.</w:t>
      </w:r>
    </w:p>
    <w:p w:rsidR="002F7C9A" w:rsidRDefault="002F7C9A" w:rsidP="00150A89">
      <w:pPr>
        <w:pStyle w:val="Akapitzlist"/>
        <w:spacing w:after="0" w:line="360" w:lineRule="auto"/>
        <w:jc w:val="both"/>
        <w:rPr>
          <w:rFonts w:ascii="Times New Roman" w:hAnsi="Times New Roman"/>
          <w:b/>
        </w:rPr>
      </w:pP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>Wymienione prace  będą  realizowane  po wykonaniu  w</w:t>
      </w:r>
      <w:r>
        <w:rPr>
          <w:rFonts w:ascii="Times New Roman" w:hAnsi="Times New Roman"/>
        </w:rPr>
        <w:t xml:space="preserve">  pierwszej  kolejności  robót z</w:t>
      </w:r>
      <w:r w:rsidRPr="00030C90">
        <w:rPr>
          <w:rFonts w:ascii="Times New Roman" w:hAnsi="Times New Roman"/>
        </w:rPr>
        <w:t xml:space="preserve">wiązanych z przebudową sieci infrastruktury podziemnej.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>2.</w:t>
      </w:r>
      <w:r w:rsidR="00150F81">
        <w:rPr>
          <w:rFonts w:ascii="Times New Roman" w:hAnsi="Times New Roman"/>
        </w:rPr>
        <w:t>5</w:t>
      </w:r>
      <w:r w:rsidRPr="00030C90">
        <w:rPr>
          <w:rFonts w:ascii="Times New Roman" w:hAnsi="Times New Roman"/>
        </w:rPr>
        <w:t xml:space="preserve">.2. Wykaz istniejących obiektów budowlanych: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 </w:t>
      </w:r>
    </w:p>
    <w:p w:rsidR="009F5F56" w:rsidRPr="00C423FC" w:rsidRDefault="009F5F56" w:rsidP="003A51D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/>
        </w:rPr>
      </w:pPr>
      <w:r w:rsidRPr="001A4715">
        <w:rPr>
          <w:rFonts w:ascii="Times New Roman" w:hAnsi="Times New Roman"/>
        </w:rPr>
        <w:t>jezdnie ulic wymienionych w pkt. 1</w:t>
      </w:r>
      <w:r>
        <w:rPr>
          <w:rFonts w:ascii="Times New Roman" w:hAnsi="Times New Roman"/>
        </w:rPr>
        <w:t>.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>2.</w:t>
      </w:r>
      <w:r w:rsidR="00150F81">
        <w:rPr>
          <w:rFonts w:ascii="Times New Roman" w:hAnsi="Times New Roman"/>
        </w:rPr>
        <w:t>5</w:t>
      </w:r>
      <w:r w:rsidRPr="00030C90">
        <w:rPr>
          <w:rFonts w:ascii="Times New Roman" w:hAnsi="Times New Roman"/>
        </w:rPr>
        <w:t xml:space="preserve">.3. Wykaz elementów zagospodarowania terenu stwarzających zagrożenie bezpieczeństwa i ochrony zdrowia ludzi: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 </w:t>
      </w:r>
    </w:p>
    <w:p w:rsidR="00C10E52" w:rsidRPr="00C10E52" w:rsidRDefault="009F5F56" w:rsidP="003A51D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63005">
        <w:rPr>
          <w:rFonts w:ascii="Times New Roman" w:hAnsi="Times New Roman"/>
        </w:rPr>
        <w:t>linie elektroenergetyczne podziemne zlokalizowane w re</w:t>
      </w:r>
      <w:r w:rsidR="00C10E52">
        <w:rPr>
          <w:rFonts w:ascii="Times New Roman" w:hAnsi="Times New Roman"/>
        </w:rPr>
        <w:t>jonie projektowanej inwestycji,</w:t>
      </w:r>
    </w:p>
    <w:p w:rsidR="009F5F56" w:rsidRPr="00D63005" w:rsidRDefault="009F5F56" w:rsidP="003A51D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63005">
        <w:rPr>
          <w:rFonts w:ascii="Times New Roman" w:hAnsi="Times New Roman"/>
        </w:rPr>
        <w:t>istniejąca sie</w:t>
      </w:r>
      <w:r w:rsidR="00930581">
        <w:rPr>
          <w:rFonts w:ascii="Times New Roman" w:hAnsi="Times New Roman"/>
        </w:rPr>
        <w:t>ci</w:t>
      </w:r>
      <w:r w:rsidRPr="00D63005">
        <w:rPr>
          <w:rFonts w:ascii="Times New Roman" w:hAnsi="Times New Roman"/>
        </w:rPr>
        <w:t xml:space="preserve"> </w:t>
      </w:r>
      <w:r w:rsidR="00930581">
        <w:rPr>
          <w:rFonts w:ascii="Times New Roman" w:hAnsi="Times New Roman"/>
        </w:rPr>
        <w:t xml:space="preserve">gazowe zlokalizowane w rejonie </w:t>
      </w:r>
      <w:r w:rsidRPr="00D63005">
        <w:rPr>
          <w:rFonts w:ascii="Times New Roman" w:hAnsi="Times New Roman"/>
        </w:rPr>
        <w:t>inwestycji</w:t>
      </w:r>
      <w:r w:rsidR="00C10E52">
        <w:rPr>
          <w:rFonts w:ascii="Times New Roman" w:hAnsi="Times New Roman"/>
        </w:rPr>
        <w:t>.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 2.</w:t>
      </w:r>
      <w:r w:rsidR="00150F81">
        <w:rPr>
          <w:rFonts w:ascii="Times New Roman" w:hAnsi="Times New Roman"/>
        </w:rPr>
        <w:t>5</w:t>
      </w:r>
      <w:r w:rsidRPr="00030C90">
        <w:rPr>
          <w:rFonts w:ascii="Times New Roman" w:hAnsi="Times New Roman"/>
        </w:rPr>
        <w:t xml:space="preserve">.4. Wykaz przewidywanych zagrożeń występujących podczas realizacji robot budowlanych.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W trakcie realizacji robot mogą wystąpić następujące zagrożenia dla bezpieczeństwa </w:t>
      </w:r>
      <w:r>
        <w:rPr>
          <w:rFonts w:ascii="Times New Roman" w:hAnsi="Times New Roman"/>
        </w:rPr>
        <w:br/>
      </w:r>
      <w:r w:rsidRPr="00030C90">
        <w:rPr>
          <w:rFonts w:ascii="Times New Roman" w:hAnsi="Times New Roman"/>
        </w:rPr>
        <w:t xml:space="preserve">i ochrony zdrowia: </w:t>
      </w:r>
    </w:p>
    <w:p w:rsidR="009F5F56" w:rsidRPr="00D63005" w:rsidRDefault="009F5F56" w:rsidP="003A51D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63005">
        <w:rPr>
          <w:rFonts w:ascii="Times New Roman" w:hAnsi="Times New Roman"/>
        </w:rPr>
        <w:t xml:space="preserve">kolizje w rejonie prowadzonego ruchu kołowego i szynowego (nieostrożne wtargnięcie na jezdnię i torowisko, kolizje), </w:t>
      </w:r>
    </w:p>
    <w:p w:rsidR="009F5F56" w:rsidRPr="00D63005" w:rsidRDefault="009F5F56" w:rsidP="003A51D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63005">
        <w:rPr>
          <w:rFonts w:ascii="Times New Roman" w:hAnsi="Times New Roman"/>
        </w:rPr>
        <w:t xml:space="preserve">możliwy dostęp osób nieupoważnionych do miejsca prowadzenia robót, </w:t>
      </w:r>
    </w:p>
    <w:p w:rsidR="009F5F56" w:rsidRPr="00D63005" w:rsidRDefault="009F5F56" w:rsidP="003A51D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63005">
        <w:rPr>
          <w:rFonts w:ascii="Times New Roman" w:hAnsi="Times New Roman"/>
        </w:rPr>
        <w:t xml:space="preserve">nieostrożne prowadzenie robot w pobliżu pracującego sprzętu mechanicznego, a tym samym zagrożenia wynikające z kolizji z tym sprzętem, </w:t>
      </w:r>
    </w:p>
    <w:p w:rsidR="009F5F56" w:rsidRPr="00D63005" w:rsidRDefault="009F5F56" w:rsidP="003A51D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63005">
        <w:rPr>
          <w:rFonts w:ascii="Times New Roman" w:hAnsi="Times New Roman"/>
        </w:rPr>
        <w:t xml:space="preserve">możliwość  porażenia prądem w trakcie pracy sprzętem mechanicznym poprzez zerwanie istniejącej podziemnej infrastruktury elektroenergetycznej, </w:t>
      </w:r>
    </w:p>
    <w:p w:rsidR="009F5F56" w:rsidRPr="006E42FA" w:rsidRDefault="009F5F56" w:rsidP="003A51D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/>
        </w:rPr>
      </w:pPr>
      <w:r w:rsidRPr="00D63005">
        <w:rPr>
          <w:rFonts w:ascii="Times New Roman" w:hAnsi="Times New Roman"/>
        </w:rPr>
        <w:t xml:space="preserve">możliwość  wybuchu gazu ziemnego w trakcie pracy sprzętem mechanicznym poprzez uszkodzenie istniejących gazociągów, </w:t>
      </w:r>
    </w:p>
    <w:p w:rsidR="00002978" w:rsidRDefault="00002978" w:rsidP="00150A89">
      <w:pPr>
        <w:spacing w:after="0" w:line="360" w:lineRule="auto"/>
        <w:jc w:val="both"/>
        <w:rPr>
          <w:rFonts w:ascii="Times New Roman" w:hAnsi="Times New Roman"/>
          <w:color w:val="FF0000"/>
        </w:rPr>
      </w:pPr>
    </w:p>
    <w:p w:rsidR="006E42FA" w:rsidRPr="00150F81" w:rsidRDefault="00150F81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150F81">
        <w:rPr>
          <w:rFonts w:ascii="Times New Roman" w:hAnsi="Times New Roman"/>
          <w:b/>
        </w:rPr>
        <w:lastRenderedPageBreak/>
        <w:t>2.6</w:t>
      </w:r>
      <w:r w:rsidR="006E42FA" w:rsidRPr="00150F81">
        <w:rPr>
          <w:rFonts w:ascii="Times New Roman" w:hAnsi="Times New Roman"/>
          <w:b/>
        </w:rPr>
        <w:t xml:space="preserve">. TELEKOMUNIKACJA </w:t>
      </w:r>
    </w:p>
    <w:p w:rsidR="006E42FA" w:rsidRPr="0040658E" w:rsidRDefault="006E42FA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40658E">
        <w:rPr>
          <w:rFonts w:ascii="Times New Roman" w:hAnsi="Times New Roman"/>
        </w:rPr>
        <w:t xml:space="preserve"> </w:t>
      </w:r>
    </w:p>
    <w:p w:rsidR="006E42FA" w:rsidRPr="0040658E" w:rsidRDefault="00150F81" w:rsidP="00150A89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2.6</w:t>
      </w:r>
      <w:r w:rsidR="006E42FA" w:rsidRPr="0040658E">
        <w:rPr>
          <w:rFonts w:ascii="Times New Roman" w:hAnsi="Times New Roman"/>
        </w:rPr>
        <w:t xml:space="preserve">.1. Zakres robot obejmuje: </w:t>
      </w:r>
    </w:p>
    <w:p w:rsidR="006E42FA" w:rsidRPr="0040658E" w:rsidRDefault="006E42FA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40658E">
        <w:rPr>
          <w:rFonts w:ascii="Times New Roman" w:hAnsi="Times New Roman"/>
        </w:rPr>
        <w:t xml:space="preserve"> </w:t>
      </w:r>
    </w:p>
    <w:p w:rsidR="006E42FA" w:rsidRPr="0040658E" w:rsidRDefault="006E42FA" w:rsidP="003A51D2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</w:rPr>
      </w:pPr>
      <w:r w:rsidRPr="0040658E">
        <w:rPr>
          <w:rFonts w:ascii="Times New Roman" w:hAnsi="Times New Roman"/>
        </w:rPr>
        <w:t>Zabezpieczenie istniejącej infrastruktury teletechnicznej na czas wykonywania robót</w:t>
      </w:r>
    </w:p>
    <w:p w:rsidR="006E42FA" w:rsidRPr="0072093B" w:rsidRDefault="006E42FA" w:rsidP="00150A89">
      <w:pPr>
        <w:spacing w:after="0" w:line="360" w:lineRule="auto"/>
        <w:jc w:val="both"/>
        <w:rPr>
          <w:rFonts w:ascii="Times New Roman" w:hAnsi="Times New Roman"/>
          <w:sz w:val="8"/>
          <w:szCs w:val="8"/>
        </w:rPr>
      </w:pPr>
    </w:p>
    <w:p w:rsidR="006E42FA" w:rsidRPr="0040658E" w:rsidRDefault="00150F81" w:rsidP="00150A89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2.6</w:t>
      </w:r>
      <w:r w:rsidR="006E42FA" w:rsidRPr="0040658E">
        <w:rPr>
          <w:rFonts w:ascii="Times New Roman" w:hAnsi="Times New Roman"/>
        </w:rPr>
        <w:t xml:space="preserve">.2. Wykaz istniejących obiektów budowlanych: </w:t>
      </w:r>
    </w:p>
    <w:p w:rsidR="006E42FA" w:rsidRPr="0072093B" w:rsidRDefault="006E42FA" w:rsidP="00150A89">
      <w:pPr>
        <w:spacing w:after="0" w:line="360" w:lineRule="auto"/>
        <w:jc w:val="both"/>
        <w:rPr>
          <w:rFonts w:ascii="Times New Roman" w:hAnsi="Times New Roman"/>
          <w:b/>
          <w:sz w:val="12"/>
          <w:szCs w:val="12"/>
        </w:rPr>
      </w:pPr>
      <w:r w:rsidRPr="0040658E">
        <w:rPr>
          <w:rFonts w:ascii="Times New Roman" w:hAnsi="Times New Roman"/>
        </w:rPr>
        <w:t xml:space="preserve"> </w:t>
      </w:r>
    </w:p>
    <w:p w:rsidR="006E42FA" w:rsidRPr="0040658E" w:rsidRDefault="006E42FA" w:rsidP="003A51D2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b/>
        </w:rPr>
      </w:pPr>
      <w:r w:rsidRPr="0040658E">
        <w:rPr>
          <w:rFonts w:ascii="Times New Roman" w:hAnsi="Times New Roman"/>
        </w:rPr>
        <w:t xml:space="preserve">kanalizacja kablowa i kable telekomunikacyjne różnych operatorów, </w:t>
      </w:r>
    </w:p>
    <w:p w:rsidR="006E42FA" w:rsidRPr="0040658E" w:rsidRDefault="006E42FA" w:rsidP="003A51D2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b/>
        </w:rPr>
      </w:pPr>
      <w:r w:rsidRPr="0040658E">
        <w:rPr>
          <w:rFonts w:ascii="Times New Roman" w:hAnsi="Times New Roman"/>
        </w:rPr>
        <w:t xml:space="preserve">sieć trakcyjna i kable trakcyjne, </w:t>
      </w:r>
    </w:p>
    <w:p w:rsidR="006E42FA" w:rsidRPr="0040658E" w:rsidRDefault="006E42FA" w:rsidP="003A51D2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b/>
        </w:rPr>
      </w:pPr>
      <w:r w:rsidRPr="0040658E">
        <w:rPr>
          <w:rFonts w:ascii="Times New Roman" w:hAnsi="Times New Roman"/>
        </w:rPr>
        <w:t xml:space="preserve">sieci elektroenergetyczne podziemne,  oświetlenie uliczne, sieć sygnalizacji świetlnej </w:t>
      </w:r>
    </w:p>
    <w:p w:rsidR="006E42FA" w:rsidRPr="0072093B" w:rsidRDefault="006E42FA" w:rsidP="00150A89">
      <w:pPr>
        <w:spacing w:after="0" w:line="360" w:lineRule="auto"/>
        <w:jc w:val="both"/>
        <w:rPr>
          <w:rFonts w:ascii="Times New Roman" w:hAnsi="Times New Roman"/>
          <w:b/>
          <w:sz w:val="12"/>
          <w:szCs w:val="12"/>
        </w:rPr>
      </w:pPr>
      <w:r w:rsidRPr="0040658E">
        <w:rPr>
          <w:rFonts w:ascii="Times New Roman" w:hAnsi="Times New Roman"/>
        </w:rPr>
        <w:t xml:space="preserve">  </w:t>
      </w:r>
    </w:p>
    <w:p w:rsidR="006E42FA" w:rsidRPr="0040658E" w:rsidRDefault="00150F81" w:rsidP="00150A89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2.6</w:t>
      </w:r>
      <w:r w:rsidR="006E42FA" w:rsidRPr="0040658E">
        <w:rPr>
          <w:rFonts w:ascii="Times New Roman" w:hAnsi="Times New Roman"/>
        </w:rPr>
        <w:t xml:space="preserve">.3. Wykaz elementów zagospodarowania terenu stwarzających zagrożenie bezpieczeństwa i ochrony zdrowia ludzi: </w:t>
      </w:r>
    </w:p>
    <w:p w:rsidR="006E42FA" w:rsidRPr="0040658E" w:rsidRDefault="006E42FA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40658E">
        <w:rPr>
          <w:rFonts w:ascii="Times New Roman" w:hAnsi="Times New Roman"/>
        </w:rPr>
        <w:t xml:space="preserve"> </w:t>
      </w:r>
    </w:p>
    <w:p w:rsidR="006E42FA" w:rsidRPr="0040658E" w:rsidRDefault="006E42FA" w:rsidP="003A51D2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b/>
        </w:rPr>
      </w:pPr>
      <w:r w:rsidRPr="0040658E">
        <w:rPr>
          <w:rFonts w:ascii="Times New Roman" w:hAnsi="Times New Roman"/>
        </w:rPr>
        <w:t xml:space="preserve">sieć trakcyjna i kable trakcyjne, </w:t>
      </w:r>
    </w:p>
    <w:p w:rsidR="006E42FA" w:rsidRPr="0040658E" w:rsidRDefault="006E42FA" w:rsidP="003A51D2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b/>
        </w:rPr>
      </w:pPr>
      <w:r w:rsidRPr="0040658E">
        <w:rPr>
          <w:rFonts w:ascii="Times New Roman" w:hAnsi="Times New Roman"/>
        </w:rPr>
        <w:t xml:space="preserve">sieci elektroenergetyczne podziemne  wraz  z  kablową  siecią  trakcyjną,  oświetlenie uliczne, sieć sygnalizacji świetlnej </w:t>
      </w:r>
    </w:p>
    <w:p w:rsidR="006E42FA" w:rsidRPr="0072093B" w:rsidRDefault="006E42FA" w:rsidP="00150A89">
      <w:pPr>
        <w:spacing w:after="0" w:line="360" w:lineRule="auto"/>
        <w:jc w:val="both"/>
        <w:rPr>
          <w:rFonts w:ascii="Times New Roman" w:hAnsi="Times New Roman"/>
          <w:b/>
          <w:sz w:val="12"/>
          <w:szCs w:val="12"/>
        </w:rPr>
      </w:pPr>
      <w:r w:rsidRPr="0040658E">
        <w:rPr>
          <w:rFonts w:ascii="Times New Roman" w:hAnsi="Times New Roman"/>
        </w:rPr>
        <w:t xml:space="preserve"> </w:t>
      </w:r>
    </w:p>
    <w:p w:rsidR="006E42FA" w:rsidRPr="0040658E" w:rsidRDefault="00150F81" w:rsidP="00150A89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2.6</w:t>
      </w:r>
      <w:r w:rsidR="00CB2613">
        <w:rPr>
          <w:rFonts w:ascii="Times New Roman" w:hAnsi="Times New Roman"/>
        </w:rPr>
        <w:t>.</w:t>
      </w:r>
      <w:r w:rsidR="006E42FA" w:rsidRPr="0040658E">
        <w:rPr>
          <w:rFonts w:ascii="Times New Roman" w:hAnsi="Times New Roman"/>
        </w:rPr>
        <w:t xml:space="preserve">4. Wskazania dotyczące przewidywanych zagrożeń występujących podczas realizacji robot budowlanych. </w:t>
      </w:r>
    </w:p>
    <w:p w:rsidR="006E42FA" w:rsidRPr="0040658E" w:rsidRDefault="006E42FA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40658E">
        <w:rPr>
          <w:rFonts w:ascii="Times New Roman" w:hAnsi="Times New Roman"/>
        </w:rPr>
        <w:t xml:space="preserve"> </w:t>
      </w:r>
    </w:p>
    <w:p w:rsidR="006E42FA" w:rsidRPr="0040658E" w:rsidRDefault="006E42FA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40658E">
        <w:rPr>
          <w:rFonts w:ascii="Times New Roman" w:hAnsi="Times New Roman"/>
        </w:rPr>
        <w:t xml:space="preserve">W trakcie realizacji robot mogą wystąpić następujące zagrożenia dla bezpieczeństwa i ochrony zdrowia: </w:t>
      </w:r>
    </w:p>
    <w:p w:rsidR="006E42FA" w:rsidRPr="0040658E" w:rsidRDefault="006E42FA" w:rsidP="003A51D2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b/>
        </w:rPr>
      </w:pPr>
      <w:r w:rsidRPr="0040658E">
        <w:rPr>
          <w:rFonts w:ascii="Times New Roman" w:hAnsi="Times New Roman"/>
        </w:rPr>
        <w:t xml:space="preserve">porażenie prądem elektrycznym w trakcie prowadzenia prac, </w:t>
      </w:r>
    </w:p>
    <w:p w:rsidR="006E42FA" w:rsidRPr="0040658E" w:rsidRDefault="006E42FA" w:rsidP="003A51D2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b/>
        </w:rPr>
      </w:pPr>
      <w:r w:rsidRPr="0040658E">
        <w:rPr>
          <w:rFonts w:ascii="Times New Roman" w:hAnsi="Times New Roman"/>
        </w:rPr>
        <w:t xml:space="preserve">potrącenie przez pojazdy budowlane, </w:t>
      </w:r>
    </w:p>
    <w:p w:rsidR="006E42FA" w:rsidRPr="0040658E" w:rsidRDefault="006E42FA" w:rsidP="003A51D2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b/>
        </w:rPr>
      </w:pPr>
      <w:r w:rsidRPr="0040658E">
        <w:rPr>
          <w:rFonts w:ascii="Times New Roman" w:hAnsi="Times New Roman"/>
        </w:rPr>
        <w:t xml:space="preserve">zagrożenia związane z prowadzonym ruchem samochodowym, </w:t>
      </w:r>
    </w:p>
    <w:p w:rsidR="009F5F56" w:rsidRPr="005D4736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5D4736">
        <w:rPr>
          <w:rFonts w:ascii="Times New Roman" w:hAnsi="Times New Roman"/>
        </w:rPr>
        <w:t xml:space="preserve"> </w:t>
      </w:r>
    </w:p>
    <w:p w:rsidR="009F5F56" w:rsidRPr="00150F81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150F81">
        <w:rPr>
          <w:rFonts w:ascii="Times New Roman" w:hAnsi="Times New Roman"/>
          <w:b/>
        </w:rPr>
        <w:t xml:space="preserve">3. SPOSÓB PROWADZENIA INSTRUKTAŻU PRACOWNIKÓW 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>Pracownicy biorący udział przy robotach szczególnie niebezpiecznych powinni być poinstruowani przez kierownika budowy i przeszkoleni w zakresie BHP przy robotach niebezpiecznych, z udziałem sprzętu ciężkiego oraz w r</w:t>
      </w:r>
      <w:r>
        <w:rPr>
          <w:rFonts w:ascii="Times New Roman" w:hAnsi="Times New Roman"/>
        </w:rPr>
        <w:t xml:space="preserve">ejonie  skrzyżowań  i zbliżeń z </w:t>
      </w:r>
      <w:r w:rsidRPr="00030C90">
        <w:rPr>
          <w:rFonts w:ascii="Times New Roman" w:hAnsi="Times New Roman"/>
        </w:rPr>
        <w:t xml:space="preserve">sieciami elektroenergetycznymi.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Ponadto zaleca się: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a) Prowadzenie codziennego krótkiego instruktażu pracowników przed rozpoczęciem pracy (zalecane potwierdzenie przeprowadzonego instruktażu za podpisem pracowników).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b) Przed przystąpieniem do realizacji robót, należy przeprowadzić każdorazowo instruktaż obejmujący: </w:t>
      </w:r>
    </w:p>
    <w:p w:rsidR="009F5F56" w:rsidRPr="00C93BBA" w:rsidRDefault="009F5F56" w:rsidP="003A51D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b/>
        </w:rPr>
      </w:pPr>
      <w:r w:rsidRPr="00C93BBA">
        <w:rPr>
          <w:rFonts w:ascii="Times New Roman" w:hAnsi="Times New Roman"/>
        </w:rPr>
        <w:lastRenderedPageBreak/>
        <w:t xml:space="preserve">określenie zasad postępowania w przypadku zagrożenia, </w:t>
      </w:r>
    </w:p>
    <w:p w:rsidR="009F5F56" w:rsidRPr="00C93BBA" w:rsidRDefault="009F5F56" w:rsidP="003A51D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b/>
        </w:rPr>
      </w:pPr>
      <w:r w:rsidRPr="00C93BBA">
        <w:rPr>
          <w:rFonts w:ascii="Times New Roman" w:hAnsi="Times New Roman"/>
        </w:rPr>
        <w:t xml:space="preserve">określenie konieczności i zasad stosowania przez pracowników środków ochrony indywidualnej, </w:t>
      </w:r>
    </w:p>
    <w:p w:rsidR="009F5F56" w:rsidRPr="00C93BBA" w:rsidRDefault="009F5F56" w:rsidP="003A51D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b/>
        </w:rPr>
      </w:pPr>
      <w:r w:rsidRPr="00C93BBA">
        <w:rPr>
          <w:rFonts w:ascii="Times New Roman" w:hAnsi="Times New Roman"/>
        </w:rPr>
        <w:t xml:space="preserve">określenie zasad bezpiecznego nadzoru nad pracami szczególnie niebezpiecznymi przez wyznaczone w tym celu osoby, </w:t>
      </w:r>
    </w:p>
    <w:p w:rsidR="009F5F56" w:rsidRPr="00C93BBA" w:rsidRDefault="009F5F56" w:rsidP="003A51D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b/>
        </w:rPr>
      </w:pPr>
      <w:r w:rsidRPr="00C93BBA">
        <w:rPr>
          <w:rFonts w:ascii="Times New Roman" w:hAnsi="Times New Roman"/>
        </w:rPr>
        <w:t xml:space="preserve">określenie zasad transportu i składowania materiałów zgodnie z instrukcją producenta, </w:t>
      </w:r>
    </w:p>
    <w:p w:rsidR="009F5F56" w:rsidRPr="00C93BBA" w:rsidRDefault="009F5F56" w:rsidP="003A51D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b/>
        </w:rPr>
      </w:pPr>
      <w:r w:rsidRPr="00C93BBA">
        <w:rPr>
          <w:rFonts w:ascii="Times New Roman" w:hAnsi="Times New Roman"/>
        </w:rPr>
        <w:t xml:space="preserve">określenie warunków pracy w sąsiedztwie czynnych, zelektryfikowanych torów kolejowych, </w:t>
      </w:r>
    </w:p>
    <w:p w:rsidR="009F5F56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Przeprowadzenie instruktażu przed przystąpieniem do robot szczególnie niebezpiecznych: </w:t>
      </w:r>
    </w:p>
    <w:p w:rsidR="009F5F56" w:rsidRPr="00C93BBA" w:rsidRDefault="009F5F56" w:rsidP="003A51D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b/>
        </w:rPr>
      </w:pPr>
      <w:r w:rsidRPr="00C93BBA">
        <w:rPr>
          <w:rFonts w:ascii="Times New Roman" w:hAnsi="Times New Roman"/>
        </w:rPr>
        <w:t xml:space="preserve">stwarzających wysokie ryzyko powstawania zagrożenia bezpieczeństwa i zdrowia ludzi, a w szczególności przysypania ziemi lub upadku z wysokości, </w:t>
      </w:r>
    </w:p>
    <w:p w:rsidR="009F5F56" w:rsidRPr="00C93BBA" w:rsidRDefault="009F5F56" w:rsidP="003A51D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b/>
        </w:rPr>
      </w:pPr>
      <w:r w:rsidRPr="00C93BBA">
        <w:rPr>
          <w:rFonts w:ascii="Times New Roman" w:hAnsi="Times New Roman"/>
        </w:rPr>
        <w:t xml:space="preserve">przy prowadzeniu których występują działania substancji chemicznych zagrażających bezpieczeństwu i zdrowiu ludzi, </w:t>
      </w:r>
    </w:p>
    <w:p w:rsidR="009F5F56" w:rsidRPr="00C93BBA" w:rsidRDefault="009F5F56" w:rsidP="003A51D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b/>
        </w:rPr>
      </w:pPr>
      <w:r w:rsidRPr="00C93BBA">
        <w:rPr>
          <w:rFonts w:ascii="Times New Roman" w:hAnsi="Times New Roman"/>
        </w:rPr>
        <w:t xml:space="preserve">prowadzonych w pobliżu linii wysokiego napięcia, </w:t>
      </w:r>
    </w:p>
    <w:p w:rsidR="009F5F56" w:rsidRPr="00C93BBA" w:rsidRDefault="009F5F56" w:rsidP="003A51D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b/>
        </w:rPr>
      </w:pPr>
      <w:r w:rsidRPr="00C93BBA">
        <w:rPr>
          <w:rFonts w:ascii="Times New Roman" w:hAnsi="Times New Roman"/>
        </w:rPr>
        <w:t xml:space="preserve">prowadzonych w pobliżu czynnych linii tramwajowych i dróg kołowych.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Instruktaż pracowników należy prowadzić zgodnie z: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Ustawą z dnia 26 czerwca 1974 r. KODEKS PRACY (Tekst jednolity: Dz. U. z 1998 r. Nr 21, poz. 94 z późniejszymi zmianami)  - Dział Dziesiąty. Bezpieczeństwo i higiena pracy. Rozdział VIII. Szkolenia.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Rozporządzeniem Ministra Pracy i Polityki Socjalnej  z  dnia  26 września  1997  r. w sprawie ogólnych przepisów bezpieczeństwa i higieny pracy (Tekst jednolity: Dz. U. z 2003 r. Nr 169, poz. 1650).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Rozporządzeniem Ministra Gospodarki z dnia 20 września 2001 r. w sprawie bezpieczeństwa i higieny pracy podczas  eksploatacji  maszyn  i  innych  urządzeń technicznych do robót ziemnych, budowlanych i drogowych. (Dz. U. Nr 118, poz. 1263).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Rozporządzeniem Ministrów Komunikacji oraz Administracji, Gospodarki Terenowej i Ochrony Środowiska z dnia 10 lutego 1977 r. w sprawie  bezpieczeństwa  i  higieny pracy przy wykonywaniu robót drogowych i mostowych. (Dz. U. Nr 7, poz. 30).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  </w:t>
      </w:r>
    </w:p>
    <w:p w:rsidR="009F5F56" w:rsidRPr="000908AE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908AE">
        <w:rPr>
          <w:rFonts w:ascii="Times New Roman" w:hAnsi="Times New Roman"/>
          <w:b/>
        </w:rPr>
        <w:t xml:space="preserve">4.  WYKAZ ŚRODKÓW TECHNICZNYCH I ORGANIZACYJNYCH </w:t>
      </w:r>
    </w:p>
    <w:p w:rsidR="009F5F56" w:rsidRPr="000908AE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908AE">
        <w:rPr>
          <w:rFonts w:ascii="Times New Roman" w:hAnsi="Times New Roman"/>
          <w:b/>
        </w:rPr>
        <w:t xml:space="preserve">ZAPOBIEGAJĄCYCH NIEBEZPIECZEŃSTWOM 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 </w:t>
      </w:r>
    </w:p>
    <w:p w:rsidR="009F5F56" w:rsidRPr="00030C90" w:rsidRDefault="009F5F56" w:rsidP="00150A89">
      <w:pPr>
        <w:spacing w:after="12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4.1.1. W trakcie prowadzonych prac należy stosować środki techniczne i organizacyjne zgodnie z przyjętą przez Wykonawcę technologią robot oraz z posiadanym sprzętem.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lastRenderedPageBreak/>
        <w:t xml:space="preserve">4.1.2.  W celu zapewnienia bezpieczeństwa pracownikom wykonującym roboty budowlano-montażowe należy zapewnić: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a) odpowiedni nadzór specjalistyczny, zwłaszcza w razie prowadzenia prac w sąsiedztwie czynnej napowietrznej linii energetycznej,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b) stosowanie odzieży roboczej przez pracowników,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c) stosowanie odzieży ostrzegawczej,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d) stosowanie  środków ochrony osobistej przez pracowników w trakcie wykonywania robot wymagających ich używania,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e) prowadzącemu roboty urządzenia łączności do komunikowania się np. telefon komórkowy;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f) zabezpieczenie placu budowy przed wstępem osób niepożądanych,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g) wykonanie przekopów kontrolnych, </w:t>
      </w:r>
    </w:p>
    <w:p w:rsidR="009F5F56" w:rsidRPr="00030C90" w:rsidRDefault="009F5F56" w:rsidP="00150A89">
      <w:pPr>
        <w:spacing w:after="12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h) stosowanie się  do wymagań  BHP określonych w projektach i przepisach branżowych (np. dotyczących elektrycznych linii napowietrznych czy prowadzenia prac w pasie drogowym). </w:t>
      </w:r>
    </w:p>
    <w:p w:rsidR="009F5F56" w:rsidRPr="00030C90" w:rsidRDefault="009F5F56" w:rsidP="00150A89">
      <w:pPr>
        <w:spacing w:after="12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4.1.3.  Przed przystąpieniem do robot budowlanych związanych z realizacją  przebudowy i budowy projektowanej infrastruktury elektroenergetycznej należy ustalić istniejące trasy mediów i zapoznać z symboliką oznaczeń tych tras osoby wykonujące roboty budowlane, </w:t>
      </w:r>
    </w:p>
    <w:p w:rsidR="009F5F56" w:rsidRPr="00030C90" w:rsidRDefault="009F5F56" w:rsidP="00150A89">
      <w:pPr>
        <w:spacing w:after="12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4.1.4. Roboty renowacyjne związane istniejącą siecią kanalizacji ogólnospławnej powinny być poprzedzone badaniem stanu atmosfery w kanałach. </w:t>
      </w:r>
    </w:p>
    <w:p w:rsidR="009F5F56" w:rsidRDefault="009F5F56" w:rsidP="00150A89">
      <w:pPr>
        <w:spacing w:after="120" w:line="360" w:lineRule="auto"/>
        <w:jc w:val="both"/>
        <w:rPr>
          <w:rFonts w:ascii="Times New Roman" w:hAnsi="Times New Roman"/>
        </w:rPr>
      </w:pPr>
      <w:r w:rsidRPr="00030C90">
        <w:rPr>
          <w:rFonts w:ascii="Times New Roman" w:hAnsi="Times New Roman"/>
        </w:rPr>
        <w:t xml:space="preserve">4.1.5.  Istniejące  sieci wodociągowe magistralne  podlegająca  przebudowie wykonane  są  z rur azbestocementowych.  Należy je  usunąć  zgodnie  z  Rozporządzeniem Ministra  Gospodarki  i Polityki Społecznej z dnia 02.04.2004 r. w sprawie sposobów  i  warunków  bezpiecznego użytkowania  i usuwania wyrobów zawierających azbest Dz. U. Nr 71 pozycja 649 z 2004 r., Rozporządzeniem Ministra Gospodarki i Polityki Społecznej z dnia 23.10.2003 r. w sprawie wymagań w zakresie wykorzystywania i przemieszczania azbestu oraz wykorzystywania i oczyszczania instalacji i urządzeń, w których były lub jest wykorzystywany azbest Dz. U. Nr 192 pozycja 1875 i 1876 z 2003 r. i „Programu usuwania azbestu i wyrobów zawierających azbest stosowanych na terenie Polski” przyjętego przez Radę Ministrów w dniu 14.05.2002 r. Usunięcie w/w rurociągu należy zlecić wyspecjalizowanym podmiotom gospodarczym, posiadającym stosowne zezwolenia zgodnie ze stosownymi rozporządzeniami.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4.1.6. Roboty związane z wykonaniem instalacji i innych urządzeń elektroenergetycznych: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a) przy wykonywaniu robot przy użyciu maszyn lub innych urządzeń technicznych, w rejonie linii energetycznych (w tym kolejowej sieci trakcyjnej) należy uzgodnić  bezpieczne warunki jej użytkowania,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lastRenderedPageBreak/>
        <w:t xml:space="preserve">b) roboty związane z podłączeniem, sprawdzaniem, konserwacją  i naprawą  instalacji oraz urządzeń elektrycznych mogą być wykonane wyłącznie przez osoby posiadające odpowiednie uprawnienia.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c) wszelkie prace wykonywane na i w zbliżeniu do urządzeń elektroenergetycznych mogą być wykonywane po wyłączeniu napięcia zasilającego te urządzenia, wyłącznie przez osoby posiadające odpowiednie uprawnienia,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>d) przy zbliżeniu się robotami (dotyczy wykonywania rowu kablo</w:t>
      </w:r>
      <w:r>
        <w:rPr>
          <w:rFonts w:ascii="Times New Roman" w:hAnsi="Times New Roman"/>
        </w:rPr>
        <w:t xml:space="preserve">wego) do czynnej linii kablowej </w:t>
      </w:r>
      <w:r w:rsidRPr="00030C90">
        <w:rPr>
          <w:rFonts w:ascii="Times New Roman" w:hAnsi="Times New Roman"/>
        </w:rPr>
        <w:t xml:space="preserve">na odległość do 0,5 m, linia ta winna być pozbawiona napięcia, </w:t>
      </w:r>
    </w:p>
    <w:p w:rsidR="009F5F56" w:rsidRPr="00030C90" w:rsidRDefault="009F5F56" w:rsidP="00150A89">
      <w:pPr>
        <w:spacing w:after="12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e) wykonywanie rowu kablowego odbywać się będzie bez jego rozparcia, gdyż głębokość  tego rowu nie przekroczy 1 m, </w:t>
      </w:r>
    </w:p>
    <w:p w:rsidR="009F5F56" w:rsidRPr="00030C90" w:rsidRDefault="009F5F56" w:rsidP="00150A89">
      <w:pPr>
        <w:spacing w:after="12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4.1.7. Maszyny i urządzenia techniczne powinny być utrzymywane w stanie zapewniającym ich sprawność, stosowane wyłącznie do prac, do jakich zostały przeznaczone i obsługiwane przez przeszkolone osoby.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4.1.8.  Wykonywanie robot ziemnych w bezpośrednim sąsiedztwie sieci, takich jak: elektroenergetyczne, gazowe, telekomunikacyjne, wodociągowe i kanalizacyjne: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a) powinny być poprzedzone określeniem przez kierownika budowy bezpiecznej odległości, w jakiej mogą być one wykonywane od istniejącej sieci, i sposobu wykonywania tych robot.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b) bezpieczną odległość wykonywania robot, o których mowa w pkt. a) ustala kierownik budowy w  porozumieniu z właściwą  jednostką, w której zarządzie lub użytkowaniu znajdują  się  te instalacje. Miejsca tych robot należy oznakować napisami ostrzegawczymi i ogrodzić.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c) w czasie wykonywania robot ziemnych miejsca niebezpieczne należy ogrodzić  i umieścić napisy ostrzegawcze. </w:t>
      </w:r>
    </w:p>
    <w:p w:rsidR="009F5F56" w:rsidRPr="00030C90" w:rsidRDefault="009F5F56" w:rsidP="00150A89">
      <w:pPr>
        <w:spacing w:after="12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d) prowadzenie robot ziemnych w pobliżu instalacji podziemnych powinno odbywać się ręcznie.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4.1.9. W czasie wykonywania wykopów w miejscach dostępnych dla osób niezatrudnionych przy tych robotach należy: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a) wokół wykopów pozostawionych na czas zmroku i w nocy ustawić balustrady zaopatrzone w światło ostrzegawcze koloru czerwonego. </w:t>
      </w:r>
    </w:p>
    <w:p w:rsidR="009F5F56" w:rsidRPr="00030C90" w:rsidRDefault="009F5F56" w:rsidP="00150A89">
      <w:pPr>
        <w:spacing w:after="12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b) poręcze balustrad </w:t>
      </w:r>
      <w:r w:rsidRPr="00030C90">
        <w:rPr>
          <w:rFonts w:ascii="Times New Roman" w:hAnsi="Times New Roman"/>
        </w:rPr>
        <w:t xml:space="preserve">powinny znajdować się na wysokości 1,1 m nad terenem i w odległości nie mniejszej niż 1 m od krawędzi wykopu.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4.1.10. W czasie wykonywania wykopów ze skarpami o bezpiecznym nachyleniu, zgodnym z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przepisami odrębnymi, należy: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a) w pasie terenu przylegającego do górnej krawędzi skarpy, na szerokości równej trzykrotnej głębokości wykopu, wykonać spadki umożliwiające łatwy odpływ wód opadowych w kierunku od </w:t>
      </w:r>
      <w:r>
        <w:rPr>
          <w:rFonts w:ascii="Times New Roman" w:hAnsi="Times New Roman"/>
        </w:rPr>
        <w:t>wykopu;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lastRenderedPageBreak/>
        <w:t>b) likwidować  naruszenie struktury gruntu skarpy, usuwając naruszony grunt, z zachowaniem bezpiecznego nach</w:t>
      </w:r>
      <w:r>
        <w:rPr>
          <w:rFonts w:ascii="Times New Roman" w:hAnsi="Times New Roman"/>
        </w:rPr>
        <w:t>ylenia w każdym punkcie skarpy;</w:t>
      </w:r>
    </w:p>
    <w:p w:rsidR="009F5F56" w:rsidRPr="00030C90" w:rsidRDefault="009F5F56" w:rsidP="00150A89">
      <w:pPr>
        <w:spacing w:after="12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>c) sprawdzać stan skarpy po deszczu, mrozie lub</w:t>
      </w:r>
      <w:r>
        <w:rPr>
          <w:rFonts w:ascii="Times New Roman" w:hAnsi="Times New Roman"/>
        </w:rPr>
        <w:t xml:space="preserve"> po dłuższej przerwie w pracy.</w:t>
      </w:r>
    </w:p>
    <w:p w:rsidR="009F5F56" w:rsidRPr="00030C90" w:rsidRDefault="009F5F56" w:rsidP="00150A89">
      <w:pPr>
        <w:spacing w:after="12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4.1.11. Zastosowanie podnośników z koszami wyposażonymi w barierki ochronne dla montażu </w:t>
      </w:r>
      <w:r>
        <w:rPr>
          <w:rFonts w:ascii="Times New Roman" w:hAnsi="Times New Roman"/>
        </w:rPr>
        <w:t>latarń oświetleniowych.</w:t>
      </w:r>
    </w:p>
    <w:p w:rsidR="009F5F56" w:rsidRPr="00030C90" w:rsidRDefault="009F5F56" w:rsidP="00150A89">
      <w:pPr>
        <w:spacing w:after="12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4.1.12. Zapewnienie bezpiecznego transportu pionowego na </w:t>
      </w:r>
      <w:r>
        <w:rPr>
          <w:rFonts w:ascii="Times New Roman" w:hAnsi="Times New Roman"/>
        </w:rPr>
        <w:t>pomosty, narzędzi i materiałów.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4.1.13. Rusztowania i ruchome podesty robocze: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a) montaż rusztowań, ich eksploatacja i demontaż rusztowań powinny być wykonane zgodnie z instrukcją producenta lub zatwierdzonym projektantem indywidualnym,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b) osoby zatrudnione przy montażu i demontażu rusztowań oraz monterzy ruchomych podestów roboczych powinni posiadać wymagane uprawnienia,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c) odbiór rusztowania potwierdza się  wpisem w dzienniku budowy lub w protokole odbioru </w:t>
      </w:r>
    </w:p>
    <w:p w:rsidR="009F5F56" w:rsidRPr="00030C90" w:rsidRDefault="009F5F56" w:rsidP="00150A89">
      <w:pPr>
        <w:spacing w:after="12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technicznego.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4.1.14. Roboty na wysokości: </w:t>
      </w:r>
    </w:p>
    <w:p w:rsidR="009F5F56" w:rsidRPr="00030C90" w:rsidRDefault="009F5F56" w:rsidP="00150A89">
      <w:pPr>
        <w:spacing w:after="12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a) osoby przebywające na stanowiskach pracy, znajdujące się na wysokości co najmniej 1m od poziomu  terenu, powinny być  zabezpieczone przed upadkiem z wysokości i wyposażone w </w:t>
      </w:r>
      <w:r>
        <w:rPr>
          <w:rFonts w:ascii="Times New Roman" w:hAnsi="Times New Roman"/>
        </w:rPr>
        <w:t>sprzęt indywidualny.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4.1.15. Roboty montażowe: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a) urządzenia pomocnicze, przeznaczone do montażu, powinny posiadać  wymagane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dokumenty, </w:t>
      </w:r>
    </w:p>
    <w:p w:rsidR="009F5F56" w:rsidRPr="00030C90" w:rsidRDefault="009F5F56" w:rsidP="00150A89">
      <w:pPr>
        <w:spacing w:after="12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b) montaż elementów wielkowymiarowych jest zabroniony przy prędkości wiatru powyżej 10m/s </w:t>
      </w:r>
      <w:r>
        <w:rPr>
          <w:rFonts w:ascii="Times New Roman" w:hAnsi="Times New Roman"/>
        </w:rPr>
        <w:t>lub przy złej widoczności.</w:t>
      </w:r>
    </w:p>
    <w:p w:rsidR="009F5F56" w:rsidRPr="00030C90" w:rsidRDefault="009F5F56" w:rsidP="00150A89">
      <w:pPr>
        <w:spacing w:after="12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4.1.16. Zapewnienie specjalistycznego sprzętu do przewozu bębnów z kablami i przewodami na plac budowlany.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4.1.17. W czasie robot należy zapewnić nadzór służb eksploatacyjnych użytkowników.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Zgodnie z art. 21a Prawa Budowlanego, Kierownik Budowy jest obowiązany sporządzić  lub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zapewnić sporządzenie przed rozpoczęciem budowy planu bezpieczeństwa i ochrony zdrowia. </w:t>
      </w:r>
    </w:p>
    <w:p w:rsidR="009F5F56" w:rsidRPr="00030C90" w:rsidRDefault="009F5F56" w:rsidP="00150A89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>W planie należy uwzględnić wszystkie rodzaje robot stwarzających wysokie ryzyko zagrożenia</w:t>
      </w:r>
      <w:r>
        <w:rPr>
          <w:rFonts w:ascii="Times New Roman" w:hAnsi="Times New Roman"/>
        </w:rPr>
        <w:t xml:space="preserve"> </w:t>
      </w:r>
      <w:r w:rsidRPr="00030C90">
        <w:rPr>
          <w:rFonts w:ascii="Times New Roman" w:hAnsi="Times New Roman"/>
        </w:rPr>
        <w:t xml:space="preserve">bezpieczeństwa i zdrowia  ludzi  zgodnie z Rozporządzeniem Ministra Infrastruktury z dnia 23.06.2003r. (Dz. U. Nr 120). </w:t>
      </w:r>
    </w:p>
    <w:p w:rsidR="009F5F56" w:rsidRDefault="009F5F56" w:rsidP="00150A89">
      <w:pPr>
        <w:spacing w:after="0" w:line="360" w:lineRule="auto"/>
        <w:jc w:val="both"/>
        <w:rPr>
          <w:rFonts w:ascii="Times New Roman" w:hAnsi="Times New Roman"/>
        </w:rPr>
      </w:pPr>
      <w:r w:rsidRPr="00030C90">
        <w:rPr>
          <w:rFonts w:ascii="Times New Roman" w:hAnsi="Times New Roman"/>
        </w:rPr>
        <w:t xml:space="preserve"> </w:t>
      </w:r>
    </w:p>
    <w:p w:rsidR="000908AE" w:rsidRDefault="000908AE" w:rsidP="00150A89">
      <w:pPr>
        <w:spacing w:after="0" w:line="360" w:lineRule="auto"/>
        <w:jc w:val="both"/>
        <w:rPr>
          <w:rFonts w:ascii="Times New Roman" w:hAnsi="Times New Roman"/>
        </w:rPr>
      </w:pPr>
    </w:p>
    <w:p w:rsidR="005C4B54" w:rsidRDefault="005C4B54" w:rsidP="00150A89">
      <w:pPr>
        <w:spacing w:after="0" w:line="360" w:lineRule="auto"/>
        <w:jc w:val="both"/>
        <w:rPr>
          <w:rFonts w:ascii="Times New Roman" w:hAnsi="Times New Roman"/>
        </w:rPr>
      </w:pPr>
    </w:p>
    <w:p w:rsidR="005C4B54" w:rsidRDefault="005C4B54" w:rsidP="00150A89">
      <w:pPr>
        <w:spacing w:after="0" w:line="360" w:lineRule="auto"/>
        <w:jc w:val="both"/>
        <w:rPr>
          <w:rFonts w:ascii="Times New Roman" w:hAnsi="Times New Roman"/>
        </w:rPr>
      </w:pPr>
    </w:p>
    <w:p w:rsidR="005C4B54" w:rsidRPr="00CD1762" w:rsidRDefault="005C4B54" w:rsidP="005C4B54">
      <w:pPr>
        <w:jc w:val="both"/>
        <w:rPr>
          <w:rFonts w:ascii="Times New Roman" w:hAnsi="Times New Roman"/>
          <w:b/>
        </w:rPr>
      </w:pPr>
      <w:r w:rsidRPr="00CD1762">
        <w:rPr>
          <w:rFonts w:ascii="Times New Roman" w:hAnsi="Times New Roman"/>
          <w:b/>
        </w:rPr>
        <w:lastRenderedPageBreak/>
        <w:t>5. WSKAZANIE DOTYCZĄCE PRZEWIDYWANYCH ZAGROŻEŃ WYSTĘPUJĄCYCH PODCZAS REALIZACJI ROBÓT BUDOWLANYCH, OKREŚLAJĄCE SKALĘ ZAGROŻEŃ ORAZ MIEJSCE I CZAS ICH WYSTĘPOWANIA.</w:t>
      </w:r>
    </w:p>
    <w:p w:rsidR="005C4B54" w:rsidRDefault="005C4B54" w:rsidP="005C4B54">
      <w:pPr>
        <w:spacing w:line="360" w:lineRule="auto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>Poniżej w tabeli zestawiono wykaz przewidywanych zagrożeń mogących występować podczas realizacji robót budowlanych omawianego zamierzenia budowlanego.</w:t>
      </w:r>
    </w:p>
    <w:p w:rsidR="005C4B54" w:rsidRPr="00CD1762" w:rsidRDefault="005C4B54" w:rsidP="005C4B54">
      <w:pPr>
        <w:jc w:val="both"/>
        <w:rPr>
          <w:rFonts w:ascii="Times New Roman" w:hAnsi="Times New Roman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160"/>
        <w:gridCol w:w="2718"/>
        <w:gridCol w:w="1843"/>
        <w:gridCol w:w="2279"/>
      </w:tblGrid>
      <w:tr w:rsidR="005C4B54" w:rsidRPr="00CD1762" w:rsidTr="005C4B54">
        <w:tc>
          <w:tcPr>
            <w:tcW w:w="648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CD1762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160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CD1762">
              <w:rPr>
                <w:rFonts w:ascii="Times New Roman" w:hAnsi="Times New Roman"/>
                <w:b/>
              </w:rPr>
              <w:t>Rodzaj zagrożenia</w:t>
            </w:r>
          </w:p>
        </w:tc>
        <w:tc>
          <w:tcPr>
            <w:tcW w:w="2718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CD1762">
              <w:rPr>
                <w:rFonts w:ascii="Times New Roman" w:hAnsi="Times New Roman"/>
                <w:b/>
              </w:rPr>
              <w:t>Przyczyna zagrożenia</w:t>
            </w:r>
          </w:p>
        </w:tc>
        <w:tc>
          <w:tcPr>
            <w:tcW w:w="1843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CD1762">
              <w:rPr>
                <w:rFonts w:ascii="Times New Roman" w:hAnsi="Times New Roman"/>
                <w:b/>
              </w:rPr>
              <w:t>Skutki zagrożenia</w:t>
            </w:r>
          </w:p>
        </w:tc>
        <w:tc>
          <w:tcPr>
            <w:tcW w:w="2279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CD1762">
              <w:rPr>
                <w:rFonts w:ascii="Times New Roman" w:hAnsi="Times New Roman"/>
                <w:b/>
              </w:rPr>
              <w:t>Sposoby zmniejszenia ryzyka</w:t>
            </w:r>
          </w:p>
        </w:tc>
      </w:tr>
      <w:tr w:rsidR="005C4B54" w:rsidRPr="00CD1762" w:rsidTr="005C4B54">
        <w:trPr>
          <w:trHeight w:val="1247"/>
        </w:trPr>
        <w:tc>
          <w:tcPr>
            <w:tcW w:w="648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160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Skaleczenia kończyn lub tułowia</w:t>
            </w:r>
          </w:p>
        </w:tc>
        <w:tc>
          <w:tcPr>
            <w:tcW w:w="2718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Pozostawienie w dowolnym miejscu elementów montażowych, budowlanych, maszyn, sprzętu, opakowań, desek itp.</w:t>
            </w:r>
          </w:p>
        </w:tc>
        <w:tc>
          <w:tcPr>
            <w:tcW w:w="1843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Rany kłute lub cięte, stłuczenia, złamania</w:t>
            </w:r>
          </w:p>
        </w:tc>
        <w:tc>
          <w:tcPr>
            <w:tcW w:w="2279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Opakowania, zbędne materiały produkcyjne i odpady usuwać ze stanowiska pracy</w:t>
            </w:r>
          </w:p>
        </w:tc>
      </w:tr>
      <w:tr w:rsidR="005C4B54" w:rsidRPr="00CD1762" w:rsidTr="005C4B54">
        <w:tc>
          <w:tcPr>
            <w:tcW w:w="648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160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Urazy i schorzenia wywołane trudnymi warunkami atmosferycznymi</w:t>
            </w:r>
          </w:p>
        </w:tc>
        <w:tc>
          <w:tcPr>
            <w:tcW w:w="2718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Wykonywanie prac budowlanych i montażowych przy wietrze ponad 10 m/s, przy intensywnych opadach atmosferycznych</w:t>
            </w:r>
          </w:p>
        </w:tc>
        <w:tc>
          <w:tcPr>
            <w:tcW w:w="1843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Ogólne potłuczenia, stłuczenia, urazy wewnętrzne, złamania</w:t>
            </w:r>
          </w:p>
        </w:tc>
        <w:tc>
          <w:tcPr>
            <w:tcW w:w="2279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Wstrzymać wykonywanie prac przy wietrze 10 m/s oraz przy ciągłych intensywnych opadach atmosferycznych</w:t>
            </w:r>
          </w:p>
        </w:tc>
      </w:tr>
      <w:tr w:rsidR="005C4B54" w:rsidRPr="00CD1762" w:rsidTr="005C4B54">
        <w:tc>
          <w:tcPr>
            <w:tcW w:w="648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2160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Urazy wywołane podczas rozładunku materiałów</w:t>
            </w:r>
          </w:p>
        </w:tc>
        <w:tc>
          <w:tcPr>
            <w:tcW w:w="2718" w:type="dxa"/>
          </w:tcPr>
          <w:p w:rsidR="005C4B54" w:rsidRPr="00CD1762" w:rsidRDefault="005C4B54" w:rsidP="003A51D2">
            <w:pPr>
              <w:numPr>
                <w:ilvl w:val="0"/>
                <w:numId w:val="37"/>
              </w:numPr>
              <w:tabs>
                <w:tab w:val="clear" w:pos="720"/>
                <w:tab w:val="num" w:pos="252"/>
              </w:tabs>
              <w:spacing w:before="120" w:after="120"/>
              <w:ind w:left="252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Nieuwaga, brak koordynacji przy pracach wyładunkowych lub transporcie ręcznym</w:t>
            </w:r>
          </w:p>
          <w:p w:rsidR="005C4B54" w:rsidRPr="00CD1762" w:rsidRDefault="005C4B54" w:rsidP="003A51D2">
            <w:pPr>
              <w:numPr>
                <w:ilvl w:val="0"/>
                <w:numId w:val="37"/>
              </w:numPr>
              <w:tabs>
                <w:tab w:val="clear" w:pos="720"/>
                <w:tab w:val="num" w:pos="252"/>
              </w:tabs>
              <w:spacing w:before="120" w:after="120"/>
              <w:ind w:left="252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Wyciąganie od spodu materiałów</w:t>
            </w:r>
          </w:p>
          <w:p w:rsidR="005C4B54" w:rsidRPr="00CD1762" w:rsidRDefault="005C4B54" w:rsidP="003A51D2">
            <w:pPr>
              <w:numPr>
                <w:ilvl w:val="0"/>
                <w:numId w:val="37"/>
              </w:numPr>
              <w:tabs>
                <w:tab w:val="clear" w:pos="720"/>
                <w:tab w:val="num" w:pos="252"/>
              </w:tabs>
              <w:spacing w:before="120" w:after="120"/>
              <w:ind w:left="252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Nierówne ustawienie materiałów składowych lub transportowych</w:t>
            </w:r>
          </w:p>
        </w:tc>
        <w:tc>
          <w:tcPr>
            <w:tcW w:w="1843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Zranienia, potłuczenia i przygniecenia kończyn, tułowia</w:t>
            </w:r>
          </w:p>
        </w:tc>
        <w:tc>
          <w:tcPr>
            <w:tcW w:w="2279" w:type="dxa"/>
          </w:tcPr>
          <w:p w:rsidR="005C4B54" w:rsidRPr="00CD1762" w:rsidRDefault="005C4B54" w:rsidP="003A51D2">
            <w:pPr>
              <w:numPr>
                <w:ilvl w:val="0"/>
                <w:numId w:val="38"/>
              </w:numPr>
              <w:tabs>
                <w:tab w:val="clear" w:pos="720"/>
                <w:tab w:val="num" w:pos="191"/>
              </w:tabs>
              <w:spacing w:before="120" w:after="120"/>
              <w:ind w:left="191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Prowadzić prace rozładunkowe przy ścisłej koordynacji prac w zespołach</w:t>
            </w:r>
          </w:p>
          <w:p w:rsidR="005C4B54" w:rsidRPr="00CD1762" w:rsidRDefault="005C4B54" w:rsidP="003A51D2">
            <w:pPr>
              <w:numPr>
                <w:ilvl w:val="0"/>
                <w:numId w:val="38"/>
              </w:numPr>
              <w:tabs>
                <w:tab w:val="clear" w:pos="720"/>
                <w:tab w:val="num" w:pos="191"/>
              </w:tabs>
              <w:spacing w:before="120" w:after="120"/>
              <w:ind w:left="191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Materiały układać dopuszczalną liczbą warstw</w:t>
            </w:r>
          </w:p>
          <w:p w:rsidR="005C4B54" w:rsidRPr="00CD1762" w:rsidRDefault="005C4B54" w:rsidP="003A51D2">
            <w:pPr>
              <w:numPr>
                <w:ilvl w:val="0"/>
                <w:numId w:val="38"/>
              </w:numPr>
              <w:tabs>
                <w:tab w:val="clear" w:pos="720"/>
                <w:tab w:val="num" w:pos="191"/>
              </w:tabs>
              <w:spacing w:before="120" w:after="120"/>
              <w:ind w:left="191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Materiały układać w wyznaczonym miejscu</w:t>
            </w:r>
          </w:p>
          <w:p w:rsidR="005C4B54" w:rsidRPr="00CD1762" w:rsidRDefault="005C4B54" w:rsidP="003A51D2">
            <w:pPr>
              <w:numPr>
                <w:ilvl w:val="0"/>
                <w:numId w:val="38"/>
              </w:numPr>
              <w:tabs>
                <w:tab w:val="clear" w:pos="720"/>
                <w:tab w:val="num" w:pos="191"/>
              </w:tabs>
              <w:spacing w:before="120" w:after="120"/>
              <w:ind w:left="191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Zabezpieczać elementy przed upadkiem</w:t>
            </w:r>
          </w:p>
          <w:p w:rsidR="005C4B54" w:rsidRPr="00CD1762" w:rsidRDefault="005C4B54" w:rsidP="003A51D2">
            <w:pPr>
              <w:numPr>
                <w:ilvl w:val="0"/>
                <w:numId w:val="38"/>
              </w:numPr>
              <w:tabs>
                <w:tab w:val="clear" w:pos="720"/>
                <w:tab w:val="num" w:pos="191"/>
              </w:tabs>
              <w:spacing w:before="120" w:after="120"/>
              <w:ind w:left="191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Stosować dodatkowe wyposażenie do dźwigania i przenoszenia</w:t>
            </w:r>
          </w:p>
          <w:p w:rsidR="005C4B54" w:rsidRPr="00CD1762" w:rsidRDefault="005C4B54" w:rsidP="003A51D2">
            <w:pPr>
              <w:numPr>
                <w:ilvl w:val="0"/>
                <w:numId w:val="38"/>
              </w:numPr>
              <w:tabs>
                <w:tab w:val="clear" w:pos="720"/>
                <w:tab w:val="num" w:pos="191"/>
              </w:tabs>
              <w:spacing w:before="120" w:after="120"/>
              <w:ind w:left="191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Oznaczać teren pracy dźwigu</w:t>
            </w:r>
          </w:p>
        </w:tc>
      </w:tr>
      <w:tr w:rsidR="005C4B54" w:rsidRPr="00CD1762" w:rsidTr="005C4B54">
        <w:tc>
          <w:tcPr>
            <w:tcW w:w="648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2160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Eksploatacja narzędzi powodujących nadmierny hałas i wibracje</w:t>
            </w:r>
          </w:p>
        </w:tc>
        <w:tc>
          <w:tcPr>
            <w:tcW w:w="2718" w:type="dxa"/>
          </w:tcPr>
          <w:p w:rsidR="005C4B54" w:rsidRPr="00CD1762" w:rsidRDefault="005C4B54" w:rsidP="003A51D2">
            <w:pPr>
              <w:numPr>
                <w:ilvl w:val="0"/>
                <w:numId w:val="39"/>
              </w:numPr>
              <w:tabs>
                <w:tab w:val="clear" w:pos="720"/>
                <w:tab w:val="num" w:pos="252"/>
              </w:tabs>
              <w:spacing w:before="120" w:after="120"/>
              <w:ind w:left="252" w:hanging="25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Używanie narzędzi wyeksploatowanych</w:t>
            </w:r>
          </w:p>
          <w:p w:rsidR="005C4B54" w:rsidRPr="00CD1762" w:rsidRDefault="005C4B54" w:rsidP="003A51D2">
            <w:pPr>
              <w:numPr>
                <w:ilvl w:val="0"/>
                <w:numId w:val="39"/>
              </w:numPr>
              <w:tabs>
                <w:tab w:val="clear" w:pos="720"/>
                <w:tab w:val="num" w:pos="252"/>
              </w:tabs>
              <w:spacing w:before="120" w:after="120"/>
              <w:ind w:left="252" w:hanging="25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Ponadnormatywny czas ekspozycji</w:t>
            </w:r>
          </w:p>
          <w:p w:rsidR="005C4B54" w:rsidRPr="00CD1762" w:rsidRDefault="005C4B54" w:rsidP="003A51D2">
            <w:pPr>
              <w:numPr>
                <w:ilvl w:val="0"/>
                <w:numId w:val="39"/>
              </w:numPr>
              <w:tabs>
                <w:tab w:val="clear" w:pos="720"/>
                <w:tab w:val="num" w:pos="252"/>
              </w:tabs>
              <w:spacing w:before="120" w:after="120"/>
              <w:ind w:left="252" w:hanging="25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Niestosowanie środków ochrony słuchu</w:t>
            </w:r>
          </w:p>
        </w:tc>
        <w:tc>
          <w:tcPr>
            <w:tcW w:w="1843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Osłabienie słuchu, choroby narządów słuchu, zaburzenia naczyniowe i ruchowe</w:t>
            </w:r>
          </w:p>
        </w:tc>
        <w:tc>
          <w:tcPr>
            <w:tcW w:w="2279" w:type="dxa"/>
          </w:tcPr>
          <w:p w:rsidR="005C4B54" w:rsidRPr="00CD1762" w:rsidRDefault="005C4B54" w:rsidP="003A51D2">
            <w:pPr>
              <w:numPr>
                <w:ilvl w:val="0"/>
                <w:numId w:val="40"/>
              </w:numPr>
              <w:tabs>
                <w:tab w:val="clear" w:pos="720"/>
                <w:tab w:val="num" w:pos="191"/>
              </w:tabs>
              <w:spacing w:before="120" w:after="120"/>
              <w:ind w:left="191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Używać narzędzi w dobrym stanie technicznym</w:t>
            </w:r>
          </w:p>
          <w:p w:rsidR="005C4B54" w:rsidRPr="00CD1762" w:rsidRDefault="005C4B54" w:rsidP="003A51D2">
            <w:pPr>
              <w:numPr>
                <w:ilvl w:val="0"/>
                <w:numId w:val="40"/>
              </w:numPr>
              <w:tabs>
                <w:tab w:val="clear" w:pos="720"/>
                <w:tab w:val="num" w:pos="191"/>
              </w:tabs>
              <w:spacing w:before="120" w:after="120"/>
              <w:ind w:left="191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Przestrzegać czasu ekspozycji w warunkach hałasu</w:t>
            </w:r>
          </w:p>
          <w:p w:rsidR="005C4B54" w:rsidRPr="00CD1762" w:rsidRDefault="005C4B54" w:rsidP="003A51D2">
            <w:pPr>
              <w:numPr>
                <w:ilvl w:val="0"/>
                <w:numId w:val="40"/>
              </w:numPr>
              <w:tabs>
                <w:tab w:val="clear" w:pos="720"/>
                <w:tab w:val="num" w:pos="191"/>
              </w:tabs>
              <w:spacing w:before="120" w:after="120"/>
              <w:ind w:left="191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Stosować indywidualne środki ochrony słuchu</w:t>
            </w:r>
          </w:p>
        </w:tc>
      </w:tr>
      <w:tr w:rsidR="005C4B54" w:rsidRPr="00CD1762" w:rsidTr="005C4B54">
        <w:tc>
          <w:tcPr>
            <w:tcW w:w="648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lastRenderedPageBreak/>
              <w:t>5.</w:t>
            </w:r>
          </w:p>
        </w:tc>
        <w:tc>
          <w:tcPr>
            <w:tcW w:w="2160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Kontakt części metalowej urządzenia dźwigowego z linią elektryczną</w:t>
            </w:r>
          </w:p>
        </w:tc>
        <w:tc>
          <w:tcPr>
            <w:tcW w:w="2718" w:type="dxa"/>
          </w:tcPr>
          <w:p w:rsidR="005C4B54" w:rsidRPr="00CD1762" w:rsidRDefault="005C4B54" w:rsidP="003A51D2">
            <w:pPr>
              <w:numPr>
                <w:ilvl w:val="0"/>
                <w:numId w:val="41"/>
              </w:numPr>
              <w:tabs>
                <w:tab w:val="clear" w:pos="720"/>
                <w:tab w:val="num" w:pos="252"/>
              </w:tabs>
              <w:spacing w:before="120" w:after="120"/>
              <w:ind w:left="252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Skrzyżowania linii drogą transportową</w:t>
            </w:r>
          </w:p>
          <w:p w:rsidR="005C4B54" w:rsidRPr="00CD1762" w:rsidRDefault="005C4B54" w:rsidP="003A51D2">
            <w:pPr>
              <w:numPr>
                <w:ilvl w:val="0"/>
                <w:numId w:val="41"/>
              </w:numPr>
              <w:tabs>
                <w:tab w:val="clear" w:pos="720"/>
                <w:tab w:val="num" w:pos="252"/>
              </w:tabs>
              <w:spacing w:before="120" w:after="120"/>
              <w:ind w:left="252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Nie zachowanie odległości</w:t>
            </w:r>
          </w:p>
        </w:tc>
        <w:tc>
          <w:tcPr>
            <w:tcW w:w="1843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Porażenie prądem</w:t>
            </w:r>
          </w:p>
        </w:tc>
        <w:tc>
          <w:tcPr>
            <w:tcW w:w="2279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Ustawiać na drogach transportowych znaki określające maksymalną wysokość pojazdu</w:t>
            </w:r>
          </w:p>
        </w:tc>
      </w:tr>
      <w:tr w:rsidR="005C4B54" w:rsidRPr="00CD1762" w:rsidTr="005C4B54">
        <w:trPr>
          <w:trHeight w:val="718"/>
        </w:trPr>
        <w:tc>
          <w:tcPr>
            <w:tcW w:w="648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2160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Uszkodzenie linii elektrycznych podczas prac ziemnych</w:t>
            </w:r>
          </w:p>
        </w:tc>
        <w:tc>
          <w:tcPr>
            <w:tcW w:w="2718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Złe wykonanie ochron mechanicznych NN</w:t>
            </w:r>
          </w:p>
        </w:tc>
        <w:tc>
          <w:tcPr>
            <w:tcW w:w="1843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Porażenie prądem</w:t>
            </w:r>
          </w:p>
        </w:tc>
        <w:tc>
          <w:tcPr>
            <w:tcW w:w="2279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Stosować rury osłonowe znaczniki trasy</w:t>
            </w:r>
          </w:p>
        </w:tc>
      </w:tr>
      <w:tr w:rsidR="005C4B54" w:rsidRPr="00CD1762" w:rsidTr="005C4B54">
        <w:tc>
          <w:tcPr>
            <w:tcW w:w="648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2160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Pojawienie się napięcia w gruncie</w:t>
            </w:r>
          </w:p>
        </w:tc>
        <w:tc>
          <w:tcPr>
            <w:tcW w:w="2718" w:type="dxa"/>
          </w:tcPr>
          <w:p w:rsidR="005C4B54" w:rsidRPr="00CD1762" w:rsidRDefault="005C4B54" w:rsidP="003A51D2">
            <w:pPr>
              <w:numPr>
                <w:ilvl w:val="0"/>
                <w:numId w:val="42"/>
              </w:num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Przecięcie kabla na wskutek przejechania</w:t>
            </w:r>
          </w:p>
          <w:p w:rsidR="005C4B54" w:rsidRPr="00CD1762" w:rsidRDefault="005C4B54" w:rsidP="003A51D2">
            <w:pPr>
              <w:numPr>
                <w:ilvl w:val="0"/>
                <w:numId w:val="42"/>
              </w:num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Nie osłonięcie tras</w:t>
            </w:r>
          </w:p>
        </w:tc>
        <w:tc>
          <w:tcPr>
            <w:tcW w:w="1843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Porażenie prądem</w:t>
            </w:r>
          </w:p>
        </w:tc>
        <w:tc>
          <w:tcPr>
            <w:tcW w:w="2279" w:type="dxa"/>
          </w:tcPr>
          <w:p w:rsidR="005C4B54" w:rsidRPr="00CD1762" w:rsidRDefault="005C4B54" w:rsidP="005C4B54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762">
              <w:rPr>
                <w:rFonts w:ascii="Times New Roman" w:hAnsi="Times New Roman"/>
                <w:sz w:val="18"/>
                <w:szCs w:val="18"/>
              </w:rPr>
              <w:t>Obudo</w:t>
            </w:r>
            <w:r w:rsidR="006E1151">
              <w:rPr>
                <w:rFonts w:ascii="Times New Roman" w:hAnsi="Times New Roman"/>
                <w:sz w:val="18"/>
                <w:szCs w:val="18"/>
              </w:rPr>
              <w:t>wać lub osłaniać kable płytami b</w:t>
            </w:r>
            <w:r w:rsidRPr="00CD1762">
              <w:rPr>
                <w:rFonts w:ascii="Times New Roman" w:hAnsi="Times New Roman"/>
                <w:sz w:val="18"/>
                <w:szCs w:val="18"/>
              </w:rPr>
              <w:t>etonowymi, podwieszać kable</w:t>
            </w:r>
          </w:p>
        </w:tc>
      </w:tr>
    </w:tbl>
    <w:p w:rsidR="005C4B54" w:rsidRPr="00CD1762" w:rsidRDefault="005C4B54" w:rsidP="005C4B54">
      <w:pPr>
        <w:jc w:val="both"/>
        <w:rPr>
          <w:rFonts w:ascii="Times New Roman" w:hAnsi="Times New Roman"/>
        </w:rPr>
      </w:pPr>
    </w:p>
    <w:p w:rsidR="005C4B54" w:rsidRPr="00CD1762" w:rsidRDefault="005C4B54" w:rsidP="005C4B54">
      <w:pPr>
        <w:spacing w:before="240" w:line="360" w:lineRule="auto"/>
        <w:jc w:val="both"/>
        <w:rPr>
          <w:rFonts w:ascii="Times New Roman" w:hAnsi="Times New Roman"/>
          <w:b/>
        </w:rPr>
      </w:pPr>
      <w:r w:rsidRPr="00CD1762">
        <w:rPr>
          <w:rFonts w:ascii="Times New Roman" w:hAnsi="Times New Roman"/>
          <w:b/>
        </w:rPr>
        <w:t>6. WSKAZANIE ŚRODKÓW TECHNICZNYCH I ORGANIZACYJNYCH, ZAPOBIEGAJĄCYCH NIEBEZPIECZEŃSTWOM WYNIKAJĄCYCH Z WYKONYWANIA ROBÓT BUDOWLANYCH W STREFACH SZCZEGÓLNEGO ZAGROŻENIA ZDROWIA LUB W ICH SĄSIEDZTWIE, W TYM ZAPEWNIAJĄCYCH BEZPIECZNĄ I SPRAWNĄ KOMUNIKACJĘ, UMOŻLIWIAJĄCĄ SZYBKĄ EWAKUACJĘ NA WYPADEK POŻARU, AWARII I INNYCH ZAGROŻEŃ.</w:t>
      </w:r>
    </w:p>
    <w:p w:rsidR="005C4B54" w:rsidRPr="00140184" w:rsidRDefault="005C4B54" w:rsidP="003A51D2">
      <w:pPr>
        <w:numPr>
          <w:ilvl w:val="1"/>
          <w:numId w:val="47"/>
        </w:numPr>
        <w:spacing w:after="0" w:line="360" w:lineRule="auto"/>
        <w:jc w:val="both"/>
        <w:rPr>
          <w:rFonts w:ascii="Times New Roman" w:hAnsi="Times New Roman"/>
        </w:rPr>
      </w:pPr>
      <w:r w:rsidRPr="00140184">
        <w:rPr>
          <w:rFonts w:ascii="Times New Roman" w:hAnsi="Times New Roman"/>
        </w:rPr>
        <w:t>Łączność</w:t>
      </w:r>
    </w:p>
    <w:p w:rsidR="005C4B54" w:rsidRPr="00CD1762" w:rsidRDefault="005C4B54" w:rsidP="005C4B54">
      <w:pPr>
        <w:spacing w:after="0" w:line="360" w:lineRule="auto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>W biurze kierownika budowy winien znajdować się aparat telefoniczny końcowy z faksem. Kierownik budowy i koordynator ds. bhp winni posiadać telefony komórkowe. Każdy z podwykonawców ma obowiązek zgłosić kierownikowi budowy posiadanie telefonu komórkowego i podać jego numer. Dodatkowo w aparaty krótkofalowe winni być wyposażeni:</w:t>
      </w:r>
    </w:p>
    <w:p w:rsidR="005C4B54" w:rsidRPr="00CD1762" w:rsidRDefault="005C4B54" w:rsidP="003A51D2">
      <w:pPr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>mistrzowie nadzorujący prace liniowe;</w:t>
      </w:r>
    </w:p>
    <w:p w:rsidR="005C4B54" w:rsidRPr="00CD1762" w:rsidRDefault="005C4B54" w:rsidP="003A51D2">
      <w:pPr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>mistrzowie nadzorujący prace w wykopach.</w:t>
      </w:r>
    </w:p>
    <w:p w:rsidR="005C4B54" w:rsidRPr="00140184" w:rsidRDefault="005C4B54" w:rsidP="003A51D2">
      <w:pPr>
        <w:pStyle w:val="Akapitzlist"/>
        <w:numPr>
          <w:ilvl w:val="1"/>
          <w:numId w:val="47"/>
        </w:numPr>
        <w:spacing w:after="0" w:line="360" w:lineRule="auto"/>
        <w:jc w:val="both"/>
        <w:rPr>
          <w:rFonts w:ascii="Times New Roman" w:hAnsi="Times New Roman"/>
        </w:rPr>
      </w:pPr>
      <w:r w:rsidRPr="00140184">
        <w:rPr>
          <w:rFonts w:ascii="Times New Roman" w:hAnsi="Times New Roman"/>
        </w:rPr>
        <w:t>Ruch kołowy i pieszy na terenie budowy</w:t>
      </w:r>
    </w:p>
    <w:p w:rsidR="005C4B54" w:rsidRPr="00CD1762" w:rsidRDefault="005C4B54" w:rsidP="005C4B54">
      <w:pPr>
        <w:spacing w:after="0" w:line="360" w:lineRule="auto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>Ruch kołowy na budowie powinien odbywać się zgodnie ze znakami drogowymi umieszczonymi na terenie budowy wg ogólnych przepisów ruchu drogowego. Ruch pieszy odbywa się poboczami wzdłuż dróg kołowych.</w:t>
      </w:r>
    </w:p>
    <w:p w:rsidR="005C4B54" w:rsidRPr="00140184" w:rsidRDefault="005C4B54" w:rsidP="005C4B54">
      <w:pPr>
        <w:spacing w:after="0" w:line="360" w:lineRule="auto"/>
        <w:jc w:val="both"/>
        <w:rPr>
          <w:rFonts w:ascii="Times New Roman" w:hAnsi="Times New Roman"/>
        </w:rPr>
      </w:pPr>
      <w:r w:rsidRPr="00140184">
        <w:rPr>
          <w:rFonts w:ascii="Times New Roman" w:hAnsi="Times New Roman"/>
        </w:rPr>
        <w:t>6.3 Drogi ewakuacyjne</w:t>
      </w:r>
    </w:p>
    <w:p w:rsidR="005C4B54" w:rsidRPr="00CD1762" w:rsidRDefault="005C4B54" w:rsidP="005C4B54">
      <w:pPr>
        <w:spacing w:after="0" w:line="360" w:lineRule="auto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 xml:space="preserve">Drogi ewakuacyjne na wypadek pożaru, awarii i innych zagrożeń zaznaczone będą w części rysunkowej planu bezpieczeństwa i ochrony zdrowi. Dla zachowania stałej przejezdności tych dróg ustala się, </w:t>
      </w:r>
      <w:r>
        <w:rPr>
          <w:rFonts w:ascii="Times New Roman" w:hAnsi="Times New Roman"/>
        </w:rPr>
        <w:br/>
      </w:r>
      <w:r w:rsidRPr="00CD1762">
        <w:rPr>
          <w:rFonts w:ascii="Times New Roman" w:hAnsi="Times New Roman"/>
        </w:rPr>
        <w:t>że w przypadkach awaryjnych ruchem kierować będą osoby wyznaczone i upoważnione przez kierownika budowy.</w:t>
      </w:r>
    </w:p>
    <w:p w:rsidR="005C4B54" w:rsidRPr="00140184" w:rsidRDefault="005C4B54" w:rsidP="005C4B54">
      <w:pPr>
        <w:spacing w:after="0" w:line="360" w:lineRule="auto"/>
        <w:jc w:val="both"/>
        <w:rPr>
          <w:rFonts w:ascii="Times New Roman" w:hAnsi="Times New Roman"/>
        </w:rPr>
      </w:pPr>
      <w:r w:rsidRPr="00140184">
        <w:rPr>
          <w:rFonts w:ascii="Times New Roman" w:hAnsi="Times New Roman"/>
        </w:rPr>
        <w:t>6.4 Prace szczególnie niebezpieczne</w:t>
      </w:r>
    </w:p>
    <w:p w:rsidR="005C4B54" w:rsidRPr="00CD1762" w:rsidRDefault="005C4B54" w:rsidP="005C4B54">
      <w:pPr>
        <w:spacing w:after="0" w:line="360" w:lineRule="auto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>Do prac szczególnie niebezpiecznych na tej budowie zalicza się:</w:t>
      </w:r>
    </w:p>
    <w:p w:rsidR="005C4B54" w:rsidRPr="00CD1762" w:rsidRDefault="005C4B54" w:rsidP="003A51D2">
      <w:pPr>
        <w:numPr>
          <w:ilvl w:val="0"/>
          <w:numId w:val="48"/>
        </w:numPr>
        <w:spacing w:after="0" w:line="360" w:lineRule="auto"/>
        <w:ind w:left="709" w:hanging="709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lastRenderedPageBreak/>
        <w:t xml:space="preserve">prace wykonywane w pobliżu czynnego torowiska i ulic - pracownicy wykonujący te roboty muszą być ubrani w kamizelki ostrzegawcze koloru pomarańczowego, a termin i organizacje robót uzgodnić z zarządcą linii tramwajowej i dróg; </w:t>
      </w:r>
    </w:p>
    <w:p w:rsidR="005C4B54" w:rsidRPr="00CD1762" w:rsidRDefault="005C4B54" w:rsidP="003A51D2">
      <w:pPr>
        <w:numPr>
          <w:ilvl w:val="0"/>
          <w:numId w:val="44"/>
        </w:numPr>
        <w:tabs>
          <w:tab w:val="clear" w:pos="1080"/>
          <w:tab w:val="num" w:pos="720"/>
        </w:tabs>
        <w:spacing w:after="0" w:line="360" w:lineRule="auto"/>
        <w:ind w:hanging="1080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>wykonywanie wykopów;</w:t>
      </w:r>
    </w:p>
    <w:p w:rsidR="005C4B54" w:rsidRPr="00CD1762" w:rsidRDefault="005C4B54" w:rsidP="003A51D2">
      <w:pPr>
        <w:numPr>
          <w:ilvl w:val="0"/>
          <w:numId w:val="44"/>
        </w:numPr>
        <w:tabs>
          <w:tab w:val="clear" w:pos="1080"/>
          <w:tab w:val="num" w:pos="720"/>
        </w:tabs>
        <w:spacing w:after="0" w:line="360" w:lineRule="auto"/>
        <w:ind w:hanging="1080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>roboty wykonywane przy użyciu dźwigów;</w:t>
      </w:r>
    </w:p>
    <w:p w:rsidR="005C4B54" w:rsidRPr="00CD1762" w:rsidRDefault="005C4B54" w:rsidP="003A51D2">
      <w:pPr>
        <w:numPr>
          <w:ilvl w:val="0"/>
          <w:numId w:val="44"/>
        </w:numPr>
        <w:tabs>
          <w:tab w:val="clear" w:pos="1080"/>
          <w:tab w:val="num" w:pos="720"/>
        </w:tabs>
        <w:spacing w:after="0" w:line="360" w:lineRule="auto"/>
        <w:ind w:hanging="1080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>roboty wykonywane przy użyciu sprzętu ciężkiego;</w:t>
      </w:r>
    </w:p>
    <w:p w:rsidR="005C4B54" w:rsidRPr="00CD1762" w:rsidRDefault="005C4B54" w:rsidP="003A51D2">
      <w:pPr>
        <w:numPr>
          <w:ilvl w:val="0"/>
          <w:numId w:val="44"/>
        </w:numPr>
        <w:tabs>
          <w:tab w:val="clear" w:pos="1080"/>
          <w:tab w:val="num" w:pos="720"/>
        </w:tabs>
        <w:spacing w:after="0" w:line="360" w:lineRule="auto"/>
        <w:ind w:hanging="1080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>prace w pobliżu czynnych urządzeń energetycznych;</w:t>
      </w:r>
    </w:p>
    <w:p w:rsidR="005C4B54" w:rsidRPr="00CD1762" w:rsidRDefault="005C4B54" w:rsidP="005C4B54">
      <w:pPr>
        <w:spacing w:line="360" w:lineRule="auto"/>
        <w:jc w:val="both"/>
        <w:rPr>
          <w:rFonts w:ascii="Times New Roman" w:hAnsi="Times New Roman"/>
        </w:rPr>
      </w:pPr>
    </w:p>
    <w:p w:rsidR="005C4B54" w:rsidRPr="00CD1762" w:rsidRDefault="005C4B54" w:rsidP="005C4B54">
      <w:pPr>
        <w:spacing w:line="360" w:lineRule="auto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 xml:space="preserve">Do wykonywania prac szczególnie niebezpiecznych będą dopuszczeni pracownicy, którzy oprócz wymogów określonych przepisami bhp, będą dodatkowo przeszkoleni w zakresie bezpieczeństwa </w:t>
      </w:r>
      <w:r>
        <w:rPr>
          <w:rFonts w:ascii="Times New Roman" w:hAnsi="Times New Roman"/>
        </w:rPr>
        <w:br/>
      </w:r>
      <w:r w:rsidRPr="00CD1762">
        <w:rPr>
          <w:rFonts w:ascii="Times New Roman" w:hAnsi="Times New Roman"/>
        </w:rPr>
        <w:t>i higieny pracy z uwzględnieniem konkretnych warunków na budowie.</w:t>
      </w:r>
    </w:p>
    <w:p w:rsidR="005C4B54" w:rsidRPr="00CD1762" w:rsidRDefault="005C4B54" w:rsidP="005C4B54">
      <w:pPr>
        <w:spacing w:after="0" w:line="360" w:lineRule="auto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>Przed przystąpieniem do realizacji tych prac należy przeprowadzić szkolenia stanowiskowe (bez względu na fakt ich wcześniejszego przeprowadzenia na podobnym stanowisku).</w:t>
      </w:r>
    </w:p>
    <w:p w:rsidR="005C4B54" w:rsidRPr="00CD1762" w:rsidRDefault="005C4B54" w:rsidP="005C4B54">
      <w:pPr>
        <w:spacing w:after="0" w:line="360" w:lineRule="auto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>To samo dotyczy zapoznania pracowników z ryzykiem.</w:t>
      </w:r>
    </w:p>
    <w:p w:rsidR="005C4B54" w:rsidRPr="00CD1762" w:rsidRDefault="005C4B54" w:rsidP="005C4B54">
      <w:pPr>
        <w:spacing w:after="0" w:line="360" w:lineRule="auto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>Kierownik budowy będzie zobowiązany do:</w:t>
      </w:r>
    </w:p>
    <w:p w:rsidR="005C4B54" w:rsidRPr="00CD1762" w:rsidRDefault="005C4B54" w:rsidP="003A51D2">
      <w:pPr>
        <w:numPr>
          <w:ilvl w:val="0"/>
          <w:numId w:val="45"/>
        </w:numPr>
        <w:spacing w:after="0" w:line="360" w:lineRule="auto"/>
        <w:ind w:hanging="795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>ustalenia harmonogramu kolejności wykonywania zadań;</w:t>
      </w:r>
    </w:p>
    <w:p w:rsidR="005C4B54" w:rsidRPr="00CD1762" w:rsidRDefault="005C4B54" w:rsidP="003A51D2">
      <w:pPr>
        <w:numPr>
          <w:ilvl w:val="0"/>
          <w:numId w:val="45"/>
        </w:numPr>
        <w:spacing w:after="0" w:line="360" w:lineRule="auto"/>
        <w:ind w:hanging="795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>zapewnienia udzielenia pracownikom właściwego instruktażu;</w:t>
      </w:r>
    </w:p>
    <w:p w:rsidR="005C4B54" w:rsidRPr="00CD1762" w:rsidRDefault="005C4B54" w:rsidP="003A51D2">
      <w:pPr>
        <w:numPr>
          <w:ilvl w:val="0"/>
          <w:numId w:val="45"/>
        </w:numPr>
        <w:spacing w:after="0" w:line="360" w:lineRule="auto"/>
        <w:ind w:hanging="795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 xml:space="preserve">sprawdzenia znajomości wymagań bhp przy poszczególnych czynnościach. </w:t>
      </w:r>
    </w:p>
    <w:p w:rsidR="005C4B54" w:rsidRPr="00CD1762" w:rsidRDefault="005C4B54" w:rsidP="005C4B54">
      <w:pPr>
        <w:spacing w:after="0" w:line="360" w:lineRule="auto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>Bezpośredni nadzór nad tymi pracami będą sprawować odpowiednio przeszkoleni mistrzowie.</w:t>
      </w:r>
    </w:p>
    <w:p w:rsidR="005C4B54" w:rsidRPr="00140184" w:rsidRDefault="005C4B54" w:rsidP="003A51D2">
      <w:pPr>
        <w:pStyle w:val="Akapitzlist"/>
        <w:numPr>
          <w:ilvl w:val="1"/>
          <w:numId w:val="49"/>
        </w:numPr>
        <w:spacing w:after="0" w:line="360" w:lineRule="auto"/>
        <w:jc w:val="both"/>
        <w:rPr>
          <w:rFonts w:ascii="Times New Roman" w:hAnsi="Times New Roman"/>
        </w:rPr>
      </w:pPr>
      <w:r w:rsidRPr="00140184">
        <w:rPr>
          <w:rFonts w:ascii="Times New Roman" w:hAnsi="Times New Roman"/>
        </w:rPr>
        <w:t xml:space="preserve">Informacje niezbędne w razie nagłych sytuacji </w:t>
      </w:r>
    </w:p>
    <w:p w:rsidR="005C4B54" w:rsidRPr="00CD1762" w:rsidRDefault="005C4B54" w:rsidP="003A51D2">
      <w:pPr>
        <w:numPr>
          <w:ilvl w:val="0"/>
          <w:numId w:val="46"/>
        </w:numPr>
        <w:tabs>
          <w:tab w:val="clear" w:pos="1080"/>
          <w:tab w:val="num" w:pos="720"/>
        </w:tabs>
        <w:spacing w:after="0" w:line="360" w:lineRule="auto"/>
        <w:ind w:left="720" w:hanging="720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>należy ustalić miejsce punktu pierwszej pomocy</w:t>
      </w:r>
    </w:p>
    <w:p w:rsidR="005C4B54" w:rsidRPr="00CD1762" w:rsidRDefault="005C4B54" w:rsidP="003A51D2">
      <w:pPr>
        <w:numPr>
          <w:ilvl w:val="0"/>
          <w:numId w:val="46"/>
        </w:numPr>
        <w:tabs>
          <w:tab w:val="clear" w:pos="1080"/>
          <w:tab w:val="num" w:pos="720"/>
        </w:tabs>
        <w:spacing w:after="0" w:line="360" w:lineRule="auto"/>
        <w:ind w:left="720" w:hanging="720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>należy ustalić miejsce najbliższego: punktu lekarskiego, jednostki straży pożarnej, komisariatu policji</w:t>
      </w:r>
    </w:p>
    <w:p w:rsidR="005C4B54" w:rsidRPr="00CD1762" w:rsidRDefault="005C4B54" w:rsidP="003A51D2">
      <w:pPr>
        <w:numPr>
          <w:ilvl w:val="0"/>
          <w:numId w:val="46"/>
        </w:numPr>
        <w:tabs>
          <w:tab w:val="clear" w:pos="1080"/>
          <w:tab w:val="num" w:pos="720"/>
        </w:tabs>
        <w:spacing w:after="0" w:line="360" w:lineRule="auto"/>
        <w:ind w:left="720" w:hanging="720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 xml:space="preserve">wymienione adresy i telefony ratunkowe powinny być znane każdemu pracownikowi nadzoru technicznego i każdemu podwykonawcy, a to musi zostać potwierdzone we właściwym protokole zawierającym informacje dla podwykonawców </w:t>
      </w:r>
    </w:p>
    <w:p w:rsidR="005C4B54" w:rsidRDefault="005C4B54" w:rsidP="003A51D2">
      <w:pPr>
        <w:numPr>
          <w:ilvl w:val="0"/>
          <w:numId w:val="46"/>
        </w:numPr>
        <w:tabs>
          <w:tab w:val="clear" w:pos="1080"/>
          <w:tab w:val="num" w:pos="720"/>
        </w:tabs>
        <w:spacing w:after="0" w:line="360" w:lineRule="auto"/>
        <w:ind w:left="720" w:hanging="720"/>
        <w:jc w:val="both"/>
        <w:rPr>
          <w:rFonts w:ascii="Times New Roman" w:hAnsi="Times New Roman"/>
        </w:rPr>
      </w:pPr>
      <w:r w:rsidRPr="00CD1762">
        <w:rPr>
          <w:rFonts w:ascii="Times New Roman" w:hAnsi="Times New Roman"/>
        </w:rPr>
        <w:t xml:space="preserve">wypadek przy pracy musi być natychmiast zgłoszony kierownikowi budowy, a pod jego nieobecność – koordynatorowi ds. bhp, z jednoczesnym wstrzymaniem robót w miejscu wypadku </w:t>
      </w:r>
    </w:p>
    <w:p w:rsidR="000908AE" w:rsidRDefault="000908AE" w:rsidP="005C4B54">
      <w:pPr>
        <w:spacing w:after="0" w:line="360" w:lineRule="auto"/>
        <w:jc w:val="both"/>
        <w:rPr>
          <w:rFonts w:ascii="Times New Roman" w:hAnsi="Times New Roman"/>
        </w:rPr>
      </w:pPr>
    </w:p>
    <w:p w:rsidR="005C4B54" w:rsidRDefault="005C4B54" w:rsidP="005C4B54">
      <w:pPr>
        <w:spacing w:after="0" w:line="360" w:lineRule="auto"/>
        <w:jc w:val="both"/>
        <w:rPr>
          <w:rFonts w:ascii="Times New Roman" w:hAnsi="Times New Roman"/>
        </w:rPr>
      </w:pPr>
    </w:p>
    <w:p w:rsidR="005C4B54" w:rsidRDefault="005C4B54" w:rsidP="005C4B54">
      <w:pPr>
        <w:spacing w:after="0" w:line="360" w:lineRule="auto"/>
        <w:jc w:val="both"/>
        <w:rPr>
          <w:rFonts w:ascii="Times New Roman" w:hAnsi="Times New Roman"/>
        </w:rPr>
      </w:pPr>
    </w:p>
    <w:p w:rsidR="005C4B54" w:rsidRPr="005C4B54" w:rsidRDefault="005C4B54" w:rsidP="005C4B54">
      <w:pPr>
        <w:spacing w:after="0" w:line="360" w:lineRule="auto"/>
        <w:jc w:val="both"/>
        <w:rPr>
          <w:rFonts w:ascii="Times New Roman" w:hAnsi="Times New Roman"/>
        </w:rPr>
      </w:pPr>
    </w:p>
    <w:p w:rsidR="009F5F56" w:rsidRPr="000908AE" w:rsidRDefault="009F5F56" w:rsidP="005C4B54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0908AE">
        <w:rPr>
          <w:rFonts w:ascii="Times New Roman" w:hAnsi="Times New Roman"/>
          <w:b/>
          <w:u w:val="single"/>
        </w:rPr>
        <w:lastRenderedPageBreak/>
        <w:t xml:space="preserve">Szczegółowe rozwiązania należy opracować z uwzględnieniem zasad podanych w: </w:t>
      </w:r>
    </w:p>
    <w:p w:rsidR="009F5F56" w:rsidRPr="00030C90" w:rsidRDefault="009F5F56" w:rsidP="005C4B54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>ROZPORZĄDZENIU MINISTRA PRACY I POLITYKI SOCJALNEJ z dnia 26 września</w:t>
      </w:r>
      <w:r>
        <w:rPr>
          <w:rFonts w:ascii="Times New Roman" w:hAnsi="Times New Roman"/>
        </w:rPr>
        <w:t xml:space="preserve"> </w:t>
      </w:r>
      <w:r w:rsidRPr="00030C90">
        <w:rPr>
          <w:rFonts w:ascii="Times New Roman" w:hAnsi="Times New Roman"/>
        </w:rPr>
        <w:t xml:space="preserve">1997 r. w sprawie ogólnych przepisów bezpieczeństwa i higieny pracy (Tekst jednolity: Dz. U. z 2003 r. Nr 169, poz. 1650), </w:t>
      </w:r>
    </w:p>
    <w:p w:rsidR="009F5F56" w:rsidRPr="00030C90" w:rsidRDefault="009F5F56" w:rsidP="005C4B54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ROZPORZĄDZENIU MINISTRA GOSPODARKI z dnia 20 września 2001 r. w sprawie bezpieczeństwa i higieny pracy podczas eksploatacji maszyn i innych urządzeń technicznych do robot ziemnych, budowlanych i drogowych. (Dz. U. Nr 118, poz. 1263), </w:t>
      </w:r>
    </w:p>
    <w:p w:rsidR="009F5F56" w:rsidRPr="00030C90" w:rsidRDefault="009F5F56" w:rsidP="005C4B54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ROZPORZĄDZENIU MINISTROW KOMUNIKACJI ORAZ ADMINISTRACJI, GOSPODARKI TERENOWEJ I OCHRONY ŚRODOWISKA z dnia 10 lutego 1977 r. w sprawie bezpieczeństwa i higieny pracy przy wykonywaniu robot drogowych i mostowych. (Dz. U. Nr 7, poz. 30), </w:t>
      </w:r>
    </w:p>
    <w:p w:rsidR="009F5F56" w:rsidRPr="00030C90" w:rsidRDefault="009F5F56" w:rsidP="005C4B54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>ROZPORZĄDZENIU MINISTRA INFRASTRUKTURY z dnia 6 lutego 2003 r. w sprawie bezpieczeństwa i higieny pracy podczas wykonywania robot budowlanych (Dz. U. Nr 47, poz. 401</w:t>
      </w:r>
      <w:r>
        <w:rPr>
          <w:rFonts w:ascii="Times New Roman" w:hAnsi="Times New Roman"/>
        </w:rPr>
        <w:t>)</w:t>
      </w:r>
      <w:r w:rsidRPr="00030C90">
        <w:rPr>
          <w:rFonts w:ascii="Times New Roman" w:hAnsi="Times New Roman"/>
        </w:rPr>
        <w:t xml:space="preserve">. </w:t>
      </w:r>
    </w:p>
    <w:p w:rsidR="009F5F56" w:rsidRDefault="009F5F56" w:rsidP="005C4B54">
      <w:pPr>
        <w:spacing w:after="0" w:line="360" w:lineRule="auto"/>
        <w:jc w:val="both"/>
        <w:rPr>
          <w:rFonts w:ascii="Times New Roman" w:hAnsi="Times New Roman"/>
        </w:rPr>
      </w:pPr>
      <w:r w:rsidRPr="00030C90">
        <w:rPr>
          <w:rFonts w:ascii="Times New Roman" w:hAnsi="Times New Roman"/>
        </w:rPr>
        <w:t xml:space="preserve"> </w:t>
      </w:r>
    </w:p>
    <w:p w:rsidR="004C2EB6" w:rsidRPr="00030C90" w:rsidRDefault="004C2EB6" w:rsidP="005C4B5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9F5F56" w:rsidRPr="00030C90" w:rsidRDefault="009F5F56" w:rsidP="005C4B54">
      <w:pPr>
        <w:spacing w:after="0" w:line="360" w:lineRule="auto"/>
        <w:jc w:val="both"/>
        <w:rPr>
          <w:rFonts w:ascii="Times New Roman" w:hAnsi="Times New Roman"/>
          <w:b/>
        </w:rPr>
      </w:pPr>
      <w:r w:rsidRPr="00030C90">
        <w:rPr>
          <w:rFonts w:ascii="Times New Roman" w:hAnsi="Times New Roman"/>
        </w:rPr>
        <w:t xml:space="preserve"> </w:t>
      </w:r>
    </w:p>
    <w:p w:rsidR="009F5F56" w:rsidRPr="00030C90" w:rsidRDefault="009F5F56" w:rsidP="005C4B5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617686" w:rsidRPr="009F5F56" w:rsidRDefault="00617686" w:rsidP="005C4B54">
      <w:pPr>
        <w:spacing w:after="0" w:line="360" w:lineRule="auto"/>
        <w:jc w:val="both"/>
        <w:rPr>
          <w:rFonts w:ascii="Arial" w:hAnsi="Arial" w:cs="Arial"/>
        </w:rPr>
      </w:pPr>
    </w:p>
    <w:sectPr w:rsidR="00617686" w:rsidRPr="009F5F56" w:rsidSect="0041288C">
      <w:headerReference w:type="default" r:id="rId8"/>
      <w:footerReference w:type="default" r:id="rId9"/>
      <w:type w:val="continuous"/>
      <w:pgSz w:w="11906" w:h="16838"/>
      <w:pgMar w:top="221" w:right="1274" w:bottom="1417" w:left="1417" w:header="279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6B2" w:rsidRDefault="00C626B2" w:rsidP="002A43C8">
      <w:pPr>
        <w:spacing w:after="0" w:line="240" w:lineRule="auto"/>
      </w:pPr>
      <w:r>
        <w:separator/>
      </w:r>
    </w:p>
  </w:endnote>
  <w:endnote w:type="continuationSeparator" w:id="0">
    <w:p w:rsidR="00C626B2" w:rsidRDefault="00C626B2" w:rsidP="002A4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7Cn">
    <w:altName w:val="Arial Narrow"/>
    <w:charset w:val="00"/>
    <w:family w:val="auto"/>
    <w:pitch w:val="variable"/>
    <w:sig w:usb0="8000002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B54" w:rsidRDefault="009A7012" w:rsidP="00B0434E">
    <w:pPr>
      <w:pStyle w:val="Stopka"/>
      <w:jc w:val="right"/>
    </w:pPr>
    <w:r w:rsidRPr="00D64B9D">
      <w:rPr>
        <w:sz w:val="20"/>
        <w:szCs w:val="20"/>
      </w:rPr>
      <w:fldChar w:fldCharType="begin"/>
    </w:r>
    <w:r w:rsidR="005C4B54" w:rsidRPr="00D64B9D">
      <w:rPr>
        <w:sz w:val="20"/>
        <w:szCs w:val="20"/>
      </w:rPr>
      <w:instrText xml:space="preserve"> PAGE   \* MERGEFORMAT </w:instrText>
    </w:r>
    <w:r w:rsidRPr="00D64B9D">
      <w:rPr>
        <w:sz w:val="20"/>
        <w:szCs w:val="20"/>
      </w:rPr>
      <w:fldChar w:fldCharType="separate"/>
    </w:r>
    <w:r w:rsidR="00145FEF">
      <w:rPr>
        <w:noProof/>
        <w:sz w:val="20"/>
        <w:szCs w:val="20"/>
      </w:rPr>
      <w:t>2</w:t>
    </w:r>
    <w:r w:rsidRPr="00D64B9D">
      <w:rPr>
        <w:sz w:val="20"/>
        <w:szCs w:val="20"/>
      </w:rPr>
      <w:fldChar w:fldCharType="end"/>
    </w:r>
  </w:p>
  <w:p w:rsidR="005C4B54" w:rsidRPr="004E4EE9" w:rsidRDefault="009A7012" w:rsidP="00B0434E">
    <w:pPr>
      <w:pStyle w:val="Stopka"/>
      <w:jc w:val="center"/>
      <w:rPr>
        <w:rFonts w:ascii="Arial" w:hAnsi="Arial" w:cs="Arial"/>
        <w:i/>
        <w:sz w:val="18"/>
        <w:szCs w:val="18"/>
      </w:rPr>
    </w:pPr>
    <w:r w:rsidRPr="009A7012">
      <w:rPr>
        <w:rFonts w:ascii="Arial" w:hAnsi="Arial" w:cs="Arial"/>
        <w:noProof/>
        <w:sz w:val="18"/>
        <w:szCs w:val="18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5" type="#_x0000_t32" style="position:absolute;left:0;text-align:left;margin-left:7.15pt;margin-top:-14.5pt;width:445.5pt;height:0;z-index:251657728" o:connectortype="straight"/>
      </w:pict>
    </w:r>
    <w:r w:rsidR="005C4B54" w:rsidRPr="004E4EE9">
      <w:rPr>
        <w:rFonts w:ascii="Arial" w:hAnsi="Arial" w:cs="Arial"/>
        <w:noProof/>
        <w:sz w:val="18"/>
        <w:szCs w:val="18"/>
        <w:lang w:eastAsia="pl-PL"/>
      </w:rPr>
      <w:t>Projekt architektoniczo-budowlany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6B2" w:rsidRDefault="00C626B2" w:rsidP="002A43C8">
      <w:pPr>
        <w:spacing w:after="0" w:line="240" w:lineRule="auto"/>
      </w:pPr>
      <w:r>
        <w:separator/>
      </w:r>
    </w:p>
  </w:footnote>
  <w:footnote w:type="continuationSeparator" w:id="0">
    <w:p w:rsidR="00C626B2" w:rsidRDefault="00C626B2" w:rsidP="002A4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B54" w:rsidRDefault="005C4B54" w:rsidP="00D64B9D">
    <w:pPr>
      <w:pStyle w:val="Nagwek"/>
      <w:jc w:val="center"/>
    </w:pPr>
    <w:r>
      <w:tab/>
    </w:r>
  </w:p>
  <w:p w:rsidR="005C4B54" w:rsidRPr="002C2312" w:rsidRDefault="005C4B54" w:rsidP="00D64B9D">
    <w:pPr>
      <w:pStyle w:val="Nagwek"/>
      <w:jc w:val="center"/>
      <w:rPr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-55245</wp:posOffset>
          </wp:positionV>
          <wp:extent cx="1162050" cy="676275"/>
          <wp:effectExtent l="19050" t="0" r="0" b="0"/>
          <wp:wrapNone/>
          <wp:docPr id="13" name="Obraz 6" descr="Logo BIUP - 01-02-20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 BIUP - 01-02-20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C4B54" w:rsidRPr="002C2312" w:rsidRDefault="005C4B54" w:rsidP="002C2312">
    <w:pPr>
      <w:pStyle w:val="Nagwek"/>
      <w:ind w:left="1701"/>
      <w:jc w:val="center"/>
      <w:rPr>
        <w:rFonts w:ascii="Arial" w:hAnsi="Arial"/>
        <w:sz w:val="18"/>
        <w:szCs w:val="18"/>
      </w:rPr>
    </w:pPr>
    <w:r w:rsidRPr="002C2312">
      <w:rPr>
        <w:rFonts w:ascii="Arial" w:hAnsi="Arial"/>
        <w:sz w:val="18"/>
        <w:szCs w:val="18"/>
      </w:rPr>
      <w:t xml:space="preserve">„Modernizacja torowiska tramwajowego  w ciągu ul. Katowickiej i Jagiellońskiej </w:t>
    </w:r>
  </w:p>
  <w:p w:rsidR="005C4B54" w:rsidRPr="002C2312" w:rsidRDefault="005C4B54" w:rsidP="002C2312">
    <w:pPr>
      <w:pStyle w:val="Nagwek"/>
      <w:spacing w:after="120" w:line="360" w:lineRule="auto"/>
      <w:ind w:left="2268"/>
      <w:rPr>
        <w:rFonts w:ascii="Arial" w:hAnsi="Arial" w:cs="Arial"/>
        <w:sz w:val="18"/>
        <w:szCs w:val="18"/>
      </w:rPr>
    </w:pPr>
    <w:r>
      <w:rPr>
        <w:rFonts w:ascii="Arial" w:hAnsi="Arial"/>
        <w:sz w:val="18"/>
        <w:szCs w:val="18"/>
      </w:rPr>
      <w:t>w Bytomiu na odcinku od p</w:t>
    </w:r>
    <w:r w:rsidRPr="002C2312">
      <w:rPr>
        <w:rFonts w:ascii="Arial" w:hAnsi="Arial"/>
        <w:sz w:val="18"/>
        <w:szCs w:val="18"/>
      </w:rPr>
      <w:t>l. Sikorskiego do skrzyżowania z ul. Moniuszki”</w:t>
    </w:r>
    <w:r w:rsidRPr="002C2312">
      <w:rPr>
        <w:rFonts w:ascii="Arial" w:hAnsi="Arial" w:cs="Arial"/>
        <w:sz w:val="18"/>
        <w:szCs w:val="18"/>
      </w:rPr>
      <w:t>. Informacja BIOZ.</w:t>
    </w:r>
  </w:p>
  <w:p w:rsidR="005C4B54" w:rsidRDefault="009A7012" w:rsidP="002A43C8">
    <w:pPr>
      <w:pStyle w:val="Nagwek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left:0;text-align:left;margin-left:14.55pt;margin-top:7.4pt;width:437.25pt;height:0;z-index:251656704" o:connectortype="straight"/>
      </w:pict>
    </w:r>
  </w:p>
  <w:p w:rsidR="005C4B54" w:rsidRPr="002A43C8" w:rsidRDefault="005C4B54" w:rsidP="002A43C8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F8EAB3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517A328A"/>
    <w:lvl w:ilvl="0">
      <w:start w:val="1"/>
      <w:numFmt w:val="decimal"/>
      <w:lvlText w:val="%1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2">
    <w:nsid w:val="00000010"/>
    <w:multiLevelType w:val="multilevel"/>
    <w:tmpl w:val="00000010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1A"/>
    <w:multiLevelType w:val="multilevel"/>
    <w:tmpl w:val="0000001A"/>
    <w:name w:val="WW8Num2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➢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➢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➢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➢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➢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➢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➢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➢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00001C"/>
    <w:multiLevelType w:val="multilevel"/>
    <w:tmpl w:val="0000001C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1524559"/>
    <w:multiLevelType w:val="multilevel"/>
    <w:tmpl w:val="8530E284"/>
    <w:name w:val="WW8Num28"/>
    <w:lvl w:ilvl="0">
      <w:start w:val="1"/>
      <w:numFmt w:val="decimal"/>
      <w:pStyle w:val="SPIberschrift1"/>
      <w:lvlText w:val="%1"/>
      <w:lvlJc w:val="left"/>
      <w:pPr>
        <w:tabs>
          <w:tab w:val="num" w:pos="850"/>
        </w:tabs>
        <w:ind w:left="850" w:hanging="85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pStyle w:val="SPIberschrift2"/>
      <w:lvlText w:val="%1.%2"/>
      <w:lvlJc w:val="left"/>
      <w:pPr>
        <w:tabs>
          <w:tab w:val="num" w:pos="850"/>
        </w:tabs>
        <w:ind w:left="850" w:hanging="850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pStyle w:val="SPIberschrift3"/>
      <w:lvlText w:val="%1.%2.%3"/>
      <w:lvlJc w:val="left"/>
      <w:pPr>
        <w:tabs>
          <w:tab w:val="num" w:pos="850"/>
        </w:tabs>
        <w:ind w:left="850" w:hanging="85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pStyle w:val="SPIberschrift4"/>
      <w:lvlText w:val="%1.%2.%3.%4"/>
      <w:lvlJc w:val="left"/>
      <w:pPr>
        <w:tabs>
          <w:tab w:val="num" w:pos="1276"/>
        </w:tabs>
        <w:ind w:left="1276" w:hanging="850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>
    <w:nsid w:val="02C2097D"/>
    <w:multiLevelType w:val="hybridMultilevel"/>
    <w:tmpl w:val="35B26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177AE6"/>
    <w:multiLevelType w:val="hybridMultilevel"/>
    <w:tmpl w:val="85AED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6339F7"/>
    <w:multiLevelType w:val="hybridMultilevel"/>
    <w:tmpl w:val="50FAE6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BC35B78"/>
    <w:multiLevelType w:val="hybridMultilevel"/>
    <w:tmpl w:val="A8986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375A66"/>
    <w:multiLevelType w:val="hybridMultilevel"/>
    <w:tmpl w:val="F3A81A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673348"/>
    <w:multiLevelType w:val="hybridMultilevel"/>
    <w:tmpl w:val="F7C25A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2852ED6"/>
    <w:multiLevelType w:val="hybridMultilevel"/>
    <w:tmpl w:val="0076E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0A7B33"/>
    <w:multiLevelType w:val="singleLevel"/>
    <w:tmpl w:val="230273DA"/>
    <w:lvl w:ilvl="0">
      <w:start w:val="1"/>
      <w:numFmt w:val="decimal"/>
      <w:pStyle w:val="SPITabellenberschrift"/>
      <w:lvlText w:val="Tablica %1: "/>
      <w:lvlJc w:val="left"/>
      <w:pPr>
        <w:tabs>
          <w:tab w:val="num" w:pos="1843"/>
        </w:tabs>
        <w:ind w:left="1843" w:hanging="993"/>
      </w:pPr>
      <w:rPr>
        <w:rFonts w:ascii="Arial" w:hAnsi="Arial" w:cs="Arial" w:hint="default"/>
        <w:b/>
        <w:i w:val="0"/>
        <w:sz w:val="18"/>
      </w:rPr>
    </w:lvl>
  </w:abstractNum>
  <w:abstractNum w:abstractNumId="14">
    <w:nsid w:val="174C0234"/>
    <w:multiLevelType w:val="singleLevel"/>
    <w:tmpl w:val="9768F916"/>
    <w:lvl w:ilvl="0">
      <w:start w:val="1"/>
      <w:numFmt w:val="decimal"/>
      <w:pStyle w:val="SPIBildberschrift"/>
      <w:lvlText w:val="Rysunek %1: "/>
      <w:lvlJc w:val="left"/>
      <w:pPr>
        <w:tabs>
          <w:tab w:val="num" w:pos="1559"/>
        </w:tabs>
        <w:ind w:left="1559" w:hanging="709"/>
      </w:pPr>
      <w:rPr>
        <w:rFonts w:ascii="Arial" w:hAnsi="Arial" w:hint="default"/>
        <w:b/>
        <w:i w:val="0"/>
        <w:sz w:val="18"/>
        <w:szCs w:val="18"/>
      </w:rPr>
    </w:lvl>
  </w:abstractNum>
  <w:abstractNum w:abstractNumId="15">
    <w:nsid w:val="18E01193"/>
    <w:multiLevelType w:val="hybridMultilevel"/>
    <w:tmpl w:val="26C6F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3D2F54"/>
    <w:multiLevelType w:val="hybridMultilevel"/>
    <w:tmpl w:val="68C24E5C"/>
    <w:lvl w:ilvl="0" w:tplc="75EC71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30CB20">
      <w:numFmt w:val="none"/>
      <w:lvlText w:val=""/>
      <w:lvlJc w:val="left"/>
      <w:pPr>
        <w:tabs>
          <w:tab w:val="num" w:pos="360"/>
        </w:tabs>
      </w:pPr>
    </w:lvl>
    <w:lvl w:ilvl="2" w:tplc="1C286984">
      <w:numFmt w:val="none"/>
      <w:lvlText w:val=""/>
      <w:lvlJc w:val="left"/>
      <w:pPr>
        <w:tabs>
          <w:tab w:val="num" w:pos="360"/>
        </w:tabs>
      </w:pPr>
    </w:lvl>
    <w:lvl w:ilvl="3" w:tplc="59E4E986">
      <w:numFmt w:val="none"/>
      <w:lvlText w:val=""/>
      <w:lvlJc w:val="left"/>
      <w:pPr>
        <w:tabs>
          <w:tab w:val="num" w:pos="360"/>
        </w:tabs>
      </w:pPr>
    </w:lvl>
    <w:lvl w:ilvl="4" w:tplc="4190A4C8">
      <w:numFmt w:val="none"/>
      <w:lvlText w:val=""/>
      <w:lvlJc w:val="left"/>
      <w:pPr>
        <w:tabs>
          <w:tab w:val="num" w:pos="360"/>
        </w:tabs>
      </w:pPr>
    </w:lvl>
    <w:lvl w:ilvl="5" w:tplc="407C5EDE">
      <w:numFmt w:val="none"/>
      <w:lvlText w:val=""/>
      <w:lvlJc w:val="left"/>
      <w:pPr>
        <w:tabs>
          <w:tab w:val="num" w:pos="360"/>
        </w:tabs>
      </w:pPr>
    </w:lvl>
    <w:lvl w:ilvl="6" w:tplc="E6B40C00">
      <w:numFmt w:val="none"/>
      <w:lvlText w:val=""/>
      <w:lvlJc w:val="left"/>
      <w:pPr>
        <w:tabs>
          <w:tab w:val="num" w:pos="360"/>
        </w:tabs>
      </w:pPr>
    </w:lvl>
    <w:lvl w:ilvl="7" w:tplc="C4B4D290">
      <w:numFmt w:val="none"/>
      <w:lvlText w:val=""/>
      <w:lvlJc w:val="left"/>
      <w:pPr>
        <w:tabs>
          <w:tab w:val="num" w:pos="360"/>
        </w:tabs>
      </w:pPr>
    </w:lvl>
    <w:lvl w:ilvl="8" w:tplc="550C47D6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1EB65249"/>
    <w:multiLevelType w:val="hybridMultilevel"/>
    <w:tmpl w:val="60BC9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CB374C"/>
    <w:multiLevelType w:val="hybridMultilevel"/>
    <w:tmpl w:val="FBC09516"/>
    <w:lvl w:ilvl="0" w:tplc="5DE47790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E260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DE63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231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42AB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9855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0C17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CC0D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1A0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1557690"/>
    <w:multiLevelType w:val="hybridMultilevel"/>
    <w:tmpl w:val="36106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053309"/>
    <w:multiLevelType w:val="hybridMultilevel"/>
    <w:tmpl w:val="2634E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807257"/>
    <w:multiLevelType w:val="hybridMultilevel"/>
    <w:tmpl w:val="537C5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4B57EEA"/>
    <w:multiLevelType w:val="hybridMultilevel"/>
    <w:tmpl w:val="3F32B0A0"/>
    <w:lvl w:ilvl="0" w:tplc="4740D4D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28452064"/>
    <w:multiLevelType w:val="singleLevel"/>
    <w:tmpl w:val="F66418C6"/>
    <w:lvl w:ilvl="0">
      <w:start w:val="1"/>
      <w:numFmt w:val="decimal"/>
      <w:pStyle w:val="Quelle"/>
      <w:lvlText w:val="[%1]"/>
      <w:lvlJc w:val="left"/>
      <w:pPr>
        <w:tabs>
          <w:tab w:val="num" w:pos="1211"/>
        </w:tabs>
        <w:ind w:left="1211" w:hanging="360"/>
      </w:pPr>
      <w:rPr>
        <w:rFonts w:ascii="Frutiger 57Cn" w:hAnsi="Frutiger 57Cn" w:hint="default"/>
        <w:b w:val="0"/>
        <w:i w:val="0"/>
        <w:sz w:val="16"/>
      </w:rPr>
    </w:lvl>
  </w:abstractNum>
  <w:abstractNum w:abstractNumId="24">
    <w:nsid w:val="287B20EF"/>
    <w:multiLevelType w:val="hybridMultilevel"/>
    <w:tmpl w:val="DA8E2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E17B3C"/>
    <w:multiLevelType w:val="multilevel"/>
    <w:tmpl w:val="0622A90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2962523E"/>
    <w:multiLevelType w:val="hybridMultilevel"/>
    <w:tmpl w:val="C8DC1CB2"/>
    <w:lvl w:ilvl="0" w:tplc="4740D4D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32076B0F"/>
    <w:multiLevelType w:val="multilevel"/>
    <w:tmpl w:val="BE2E5CE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35F53D12"/>
    <w:multiLevelType w:val="hybridMultilevel"/>
    <w:tmpl w:val="BDB69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6A228CF"/>
    <w:multiLevelType w:val="hybridMultilevel"/>
    <w:tmpl w:val="526A0D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1A1212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94951FC"/>
    <w:multiLevelType w:val="hybridMultilevel"/>
    <w:tmpl w:val="0D46B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9896BCF"/>
    <w:multiLevelType w:val="hybridMultilevel"/>
    <w:tmpl w:val="55AE6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B1D0836"/>
    <w:multiLevelType w:val="hybridMultilevel"/>
    <w:tmpl w:val="764A95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C536D04"/>
    <w:multiLevelType w:val="hybridMultilevel"/>
    <w:tmpl w:val="3D1A5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05826C8"/>
    <w:multiLevelType w:val="hybridMultilevel"/>
    <w:tmpl w:val="67AA4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3B6565C"/>
    <w:multiLevelType w:val="multilevel"/>
    <w:tmpl w:val="ADA418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6">
    <w:nsid w:val="49700B0E"/>
    <w:multiLevelType w:val="hybridMultilevel"/>
    <w:tmpl w:val="7D9E8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2F66123"/>
    <w:multiLevelType w:val="hybridMultilevel"/>
    <w:tmpl w:val="91E216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315162E"/>
    <w:multiLevelType w:val="hybridMultilevel"/>
    <w:tmpl w:val="27F68A68"/>
    <w:lvl w:ilvl="0" w:tplc="4740D4D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9">
    <w:nsid w:val="532A4860"/>
    <w:multiLevelType w:val="singleLevel"/>
    <w:tmpl w:val="0D060862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5A025AB9"/>
    <w:multiLevelType w:val="multilevel"/>
    <w:tmpl w:val="7BA62E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5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>
    <w:nsid w:val="5A3164EA"/>
    <w:multiLevelType w:val="hybridMultilevel"/>
    <w:tmpl w:val="815AC3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>
    <w:nsid w:val="5AFE7C7B"/>
    <w:multiLevelType w:val="hybridMultilevel"/>
    <w:tmpl w:val="8E247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24F3A84"/>
    <w:multiLevelType w:val="hybridMultilevel"/>
    <w:tmpl w:val="31669080"/>
    <w:lvl w:ilvl="0" w:tplc="4740D4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A435FEC"/>
    <w:multiLevelType w:val="hybridMultilevel"/>
    <w:tmpl w:val="92D8D4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EED3C39"/>
    <w:multiLevelType w:val="multilevel"/>
    <w:tmpl w:val="23AAB66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6">
    <w:nsid w:val="6FF4266B"/>
    <w:multiLevelType w:val="hybridMultilevel"/>
    <w:tmpl w:val="0DA85D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2D77288"/>
    <w:multiLevelType w:val="hybridMultilevel"/>
    <w:tmpl w:val="AB847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4972363"/>
    <w:multiLevelType w:val="hybridMultilevel"/>
    <w:tmpl w:val="27983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6A617CE"/>
    <w:multiLevelType w:val="multilevel"/>
    <w:tmpl w:val="C8D2B0BA"/>
    <w:lvl w:ilvl="0">
      <w:start w:val="1"/>
      <w:numFmt w:val="decimal"/>
      <w:pStyle w:val="Tabellenberschrif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>
    <w:nsid w:val="7E3E68FE"/>
    <w:multiLevelType w:val="singleLevel"/>
    <w:tmpl w:val="97400B86"/>
    <w:lvl w:ilvl="0">
      <w:start w:val="1"/>
      <w:numFmt w:val="bullet"/>
      <w:pStyle w:val="SPIBulletseinzu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>
    <w:nsid w:val="7FA36684"/>
    <w:multiLevelType w:val="multilevel"/>
    <w:tmpl w:val="7180A8DE"/>
    <w:lvl w:ilvl="0">
      <w:start w:val="1"/>
      <w:numFmt w:val="decimal"/>
      <w:pStyle w:val="PABNagwek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PABNagwek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ABNagwek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PABnaglowek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49"/>
  </w:num>
  <w:num w:numId="2">
    <w:abstractNumId w:val="18"/>
  </w:num>
  <w:num w:numId="3">
    <w:abstractNumId w:val="0"/>
  </w:num>
  <w:num w:numId="4">
    <w:abstractNumId w:val="39"/>
  </w:num>
  <w:num w:numId="5">
    <w:abstractNumId w:val="50"/>
  </w:num>
  <w:num w:numId="6">
    <w:abstractNumId w:val="1"/>
  </w:num>
  <w:num w:numId="7">
    <w:abstractNumId w:val="23"/>
  </w:num>
  <w:num w:numId="8">
    <w:abstractNumId w:val="5"/>
  </w:num>
  <w:num w:numId="9">
    <w:abstractNumId w:val="14"/>
  </w:num>
  <w:num w:numId="10">
    <w:abstractNumId w:val="13"/>
  </w:num>
  <w:num w:numId="11">
    <w:abstractNumId w:val="51"/>
  </w:num>
  <w:num w:numId="12">
    <w:abstractNumId w:val="7"/>
  </w:num>
  <w:num w:numId="13">
    <w:abstractNumId w:val="42"/>
  </w:num>
  <w:num w:numId="14">
    <w:abstractNumId w:val="33"/>
  </w:num>
  <w:num w:numId="15">
    <w:abstractNumId w:val="20"/>
  </w:num>
  <w:num w:numId="16">
    <w:abstractNumId w:val="28"/>
  </w:num>
  <w:num w:numId="17">
    <w:abstractNumId w:val="19"/>
  </w:num>
  <w:num w:numId="18">
    <w:abstractNumId w:val="12"/>
  </w:num>
  <w:num w:numId="19">
    <w:abstractNumId w:val="32"/>
  </w:num>
  <w:num w:numId="20">
    <w:abstractNumId w:val="34"/>
  </w:num>
  <w:num w:numId="21">
    <w:abstractNumId w:val="6"/>
  </w:num>
  <w:num w:numId="22">
    <w:abstractNumId w:val="8"/>
  </w:num>
  <w:num w:numId="23">
    <w:abstractNumId w:val="47"/>
  </w:num>
  <w:num w:numId="24">
    <w:abstractNumId w:val="48"/>
  </w:num>
  <w:num w:numId="25">
    <w:abstractNumId w:val="36"/>
  </w:num>
  <w:num w:numId="26">
    <w:abstractNumId w:val="24"/>
  </w:num>
  <w:num w:numId="27">
    <w:abstractNumId w:val="17"/>
  </w:num>
  <w:num w:numId="28">
    <w:abstractNumId w:val="21"/>
  </w:num>
  <w:num w:numId="29">
    <w:abstractNumId w:val="10"/>
  </w:num>
  <w:num w:numId="30">
    <w:abstractNumId w:val="15"/>
  </w:num>
  <w:num w:numId="31">
    <w:abstractNumId w:val="9"/>
  </w:num>
  <w:num w:numId="32">
    <w:abstractNumId w:val="30"/>
  </w:num>
  <w:num w:numId="33">
    <w:abstractNumId w:val="41"/>
  </w:num>
  <w:num w:numId="34">
    <w:abstractNumId w:val="40"/>
  </w:num>
  <w:num w:numId="35">
    <w:abstractNumId w:val="35"/>
  </w:num>
  <w:num w:numId="36">
    <w:abstractNumId w:val="45"/>
  </w:num>
  <w:num w:numId="37">
    <w:abstractNumId w:val="44"/>
  </w:num>
  <w:num w:numId="38">
    <w:abstractNumId w:val="16"/>
  </w:num>
  <w:num w:numId="39">
    <w:abstractNumId w:val="29"/>
  </w:num>
  <w:num w:numId="40">
    <w:abstractNumId w:val="11"/>
  </w:num>
  <w:num w:numId="41">
    <w:abstractNumId w:val="37"/>
  </w:num>
  <w:num w:numId="42">
    <w:abstractNumId w:val="46"/>
  </w:num>
  <w:num w:numId="43">
    <w:abstractNumId w:val="43"/>
  </w:num>
  <w:num w:numId="44">
    <w:abstractNumId w:val="26"/>
  </w:num>
  <w:num w:numId="45">
    <w:abstractNumId w:val="38"/>
  </w:num>
  <w:num w:numId="46">
    <w:abstractNumId w:val="22"/>
  </w:num>
  <w:num w:numId="47">
    <w:abstractNumId w:val="25"/>
  </w:num>
  <w:num w:numId="48">
    <w:abstractNumId w:val="31"/>
  </w:num>
  <w:num w:numId="49">
    <w:abstractNumId w:val="27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3" type="connector" idref="#_x0000_s2054"/>
        <o:r id="V:Rule4" type="connector" idref="#_x0000_s205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A43C8"/>
    <w:rsid w:val="00000192"/>
    <w:rsid w:val="00001209"/>
    <w:rsid w:val="00001539"/>
    <w:rsid w:val="00002978"/>
    <w:rsid w:val="00006EF3"/>
    <w:rsid w:val="00012DDE"/>
    <w:rsid w:val="000141FD"/>
    <w:rsid w:val="000159B2"/>
    <w:rsid w:val="00020CAA"/>
    <w:rsid w:val="0002180B"/>
    <w:rsid w:val="00021E28"/>
    <w:rsid w:val="00025A64"/>
    <w:rsid w:val="00025CAB"/>
    <w:rsid w:val="00032B05"/>
    <w:rsid w:val="00034456"/>
    <w:rsid w:val="00052AF7"/>
    <w:rsid w:val="00053A37"/>
    <w:rsid w:val="00054299"/>
    <w:rsid w:val="000572A9"/>
    <w:rsid w:val="00067AF2"/>
    <w:rsid w:val="000737B8"/>
    <w:rsid w:val="00076ED5"/>
    <w:rsid w:val="00083035"/>
    <w:rsid w:val="000908AE"/>
    <w:rsid w:val="00094EC2"/>
    <w:rsid w:val="000A1D5F"/>
    <w:rsid w:val="000A3A95"/>
    <w:rsid w:val="000B6336"/>
    <w:rsid w:val="000B7270"/>
    <w:rsid w:val="000C3443"/>
    <w:rsid w:val="000C7F4E"/>
    <w:rsid w:val="000D0D7D"/>
    <w:rsid w:val="000D1640"/>
    <w:rsid w:val="000D2CC0"/>
    <w:rsid w:val="000D67B1"/>
    <w:rsid w:val="000D680F"/>
    <w:rsid w:val="000E1D6C"/>
    <w:rsid w:val="000F35C7"/>
    <w:rsid w:val="000F3B2C"/>
    <w:rsid w:val="00100FC7"/>
    <w:rsid w:val="00101893"/>
    <w:rsid w:val="00102A7A"/>
    <w:rsid w:val="0011214D"/>
    <w:rsid w:val="001122DC"/>
    <w:rsid w:val="00116106"/>
    <w:rsid w:val="00122EE3"/>
    <w:rsid w:val="0012364B"/>
    <w:rsid w:val="00127FE1"/>
    <w:rsid w:val="00130ABB"/>
    <w:rsid w:val="00133E4C"/>
    <w:rsid w:val="00134E01"/>
    <w:rsid w:val="00145408"/>
    <w:rsid w:val="00145FEF"/>
    <w:rsid w:val="001506C1"/>
    <w:rsid w:val="00150A89"/>
    <w:rsid w:val="00150F81"/>
    <w:rsid w:val="001552A7"/>
    <w:rsid w:val="001563B0"/>
    <w:rsid w:val="00156736"/>
    <w:rsid w:val="00170121"/>
    <w:rsid w:val="00174C91"/>
    <w:rsid w:val="0019490A"/>
    <w:rsid w:val="001979C8"/>
    <w:rsid w:val="001A6B9B"/>
    <w:rsid w:val="001B1CA5"/>
    <w:rsid w:val="001B1F39"/>
    <w:rsid w:val="001B6AE6"/>
    <w:rsid w:val="001C0292"/>
    <w:rsid w:val="001C02E1"/>
    <w:rsid w:val="001C78F9"/>
    <w:rsid w:val="001D1263"/>
    <w:rsid w:val="001D4139"/>
    <w:rsid w:val="001D59F4"/>
    <w:rsid w:val="001D7D39"/>
    <w:rsid w:val="001E1D3E"/>
    <w:rsid w:val="001E29BD"/>
    <w:rsid w:val="001E2BAF"/>
    <w:rsid w:val="001E2F32"/>
    <w:rsid w:val="001E648F"/>
    <w:rsid w:val="001E69E9"/>
    <w:rsid w:val="001F0BCD"/>
    <w:rsid w:val="001F1394"/>
    <w:rsid w:val="001F1767"/>
    <w:rsid w:val="001F7333"/>
    <w:rsid w:val="00203CB8"/>
    <w:rsid w:val="00205672"/>
    <w:rsid w:val="00210866"/>
    <w:rsid w:val="0021138E"/>
    <w:rsid w:val="00212A8B"/>
    <w:rsid w:val="00216B3D"/>
    <w:rsid w:val="002218A0"/>
    <w:rsid w:val="00222579"/>
    <w:rsid w:val="00225C8D"/>
    <w:rsid w:val="0023255B"/>
    <w:rsid w:val="0023797A"/>
    <w:rsid w:val="00240E16"/>
    <w:rsid w:val="00247264"/>
    <w:rsid w:val="00252783"/>
    <w:rsid w:val="002529C7"/>
    <w:rsid w:val="00254959"/>
    <w:rsid w:val="002579BA"/>
    <w:rsid w:val="00260539"/>
    <w:rsid w:val="002610FA"/>
    <w:rsid w:val="00262CF0"/>
    <w:rsid w:val="00267FFE"/>
    <w:rsid w:val="002855EE"/>
    <w:rsid w:val="0029161F"/>
    <w:rsid w:val="0029538A"/>
    <w:rsid w:val="00295F18"/>
    <w:rsid w:val="002A185B"/>
    <w:rsid w:val="002A215B"/>
    <w:rsid w:val="002A4080"/>
    <w:rsid w:val="002A43C8"/>
    <w:rsid w:val="002A567C"/>
    <w:rsid w:val="002A71F9"/>
    <w:rsid w:val="002C2312"/>
    <w:rsid w:val="002D79F7"/>
    <w:rsid w:val="002E7232"/>
    <w:rsid w:val="002E7576"/>
    <w:rsid w:val="002F2A93"/>
    <w:rsid w:val="002F3940"/>
    <w:rsid w:val="002F5541"/>
    <w:rsid w:val="002F6BC0"/>
    <w:rsid w:val="002F7C9A"/>
    <w:rsid w:val="00304FB7"/>
    <w:rsid w:val="0031623F"/>
    <w:rsid w:val="00316FD9"/>
    <w:rsid w:val="00320BB6"/>
    <w:rsid w:val="00331E9F"/>
    <w:rsid w:val="00357AA7"/>
    <w:rsid w:val="003625D5"/>
    <w:rsid w:val="00365B43"/>
    <w:rsid w:val="00371D65"/>
    <w:rsid w:val="003723CB"/>
    <w:rsid w:val="00373F5C"/>
    <w:rsid w:val="00375125"/>
    <w:rsid w:val="00375BF0"/>
    <w:rsid w:val="00376542"/>
    <w:rsid w:val="003765AE"/>
    <w:rsid w:val="00381C0C"/>
    <w:rsid w:val="0038293A"/>
    <w:rsid w:val="003837E4"/>
    <w:rsid w:val="00385BBB"/>
    <w:rsid w:val="00395CD5"/>
    <w:rsid w:val="003A28CC"/>
    <w:rsid w:val="003A51D2"/>
    <w:rsid w:val="003B0F36"/>
    <w:rsid w:val="003B44B7"/>
    <w:rsid w:val="003B5070"/>
    <w:rsid w:val="003B66FE"/>
    <w:rsid w:val="003B766B"/>
    <w:rsid w:val="003C1E8B"/>
    <w:rsid w:val="003C393D"/>
    <w:rsid w:val="003C6C29"/>
    <w:rsid w:val="003C7A46"/>
    <w:rsid w:val="003D5639"/>
    <w:rsid w:val="003D6B1D"/>
    <w:rsid w:val="003E537C"/>
    <w:rsid w:val="003E6637"/>
    <w:rsid w:val="003F522C"/>
    <w:rsid w:val="003F561F"/>
    <w:rsid w:val="00402903"/>
    <w:rsid w:val="0040318C"/>
    <w:rsid w:val="00403F9F"/>
    <w:rsid w:val="00404374"/>
    <w:rsid w:val="004044C3"/>
    <w:rsid w:val="004072FE"/>
    <w:rsid w:val="0041288C"/>
    <w:rsid w:val="004133F0"/>
    <w:rsid w:val="00413642"/>
    <w:rsid w:val="00414ECF"/>
    <w:rsid w:val="00415353"/>
    <w:rsid w:val="00421608"/>
    <w:rsid w:val="00426197"/>
    <w:rsid w:val="00430FA0"/>
    <w:rsid w:val="0043137F"/>
    <w:rsid w:val="00433EC5"/>
    <w:rsid w:val="00436170"/>
    <w:rsid w:val="004424B4"/>
    <w:rsid w:val="004433FE"/>
    <w:rsid w:val="004479E6"/>
    <w:rsid w:val="004516A8"/>
    <w:rsid w:val="004529D4"/>
    <w:rsid w:val="004540F8"/>
    <w:rsid w:val="00463C1D"/>
    <w:rsid w:val="0046617F"/>
    <w:rsid w:val="00471A14"/>
    <w:rsid w:val="00473835"/>
    <w:rsid w:val="0047535C"/>
    <w:rsid w:val="00481F27"/>
    <w:rsid w:val="00483CB2"/>
    <w:rsid w:val="0048466C"/>
    <w:rsid w:val="004851EF"/>
    <w:rsid w:val="004A2914"/>
    <w:rsid w:val="004A64F2"/>
    <w:rsid w:val="004A7671"/>
    <w:rsid w:val="004A7736"/>
    <w:rsid w:val="004B6F17"/>
    <w:rsid w:val="004C102F"/>
    <w:rsid w:val="004C28A5"/>
    <w:rsid w:val="004C2EB6"/>
    <w:rsid w:val="004C401B"/>
    <w:rsid w:val="004C6B37"/>
    <w:rsid w:val="004E316B"/>
    <w:rsid w:val="004E4EE9"/>
    <w:rsid w:val="004F3271"/>
    <w:rsid w:val="0050388C"/>
    <w:rsid w:val="00506729"/>
    <w:rsid w:val="00507709"/>
    <w:rsid w:val="0051296A"/>
    <w:rsid w:val="005137BD"/>
    <w:rsid w:val="00517A42"/>
    <w:rsid w:val="00526BBB"/>
    <w:rsid w:val="005324EC"/>
    <w:rsid w:val="00535B22"/>
    <w:rsid w:val="00543936"/>
    <w:rsid w:val="00545C36"/>
    <w:rsid w:val="00552508"/>
    <w:rsid w:val="00552BAE"/>
    <w:rsid w:val="005610D4"/>
    <w:rsid w:val="00561347"/>
    <w:rsid w:val="00565E00"/>
    <w:rsid w:val="00572310"/>
    <w:rsid w:val="00576AC0"/>
    <w:rsid w:val="00577DDF"/>
    <w:rsid w:val="00583C2C"/>
    <w:rsid w:val="00591488"/>
    <w:rsid w:val="0059156B"/>
    <w:rsid w:val="0059367B"/>
    <w:rsid w:val="00594EBE"/>
    <w:rsid w:val="00597FB1"/>
    <w:rsid w:val="005A0647"/>
    <w:rsid w:val="005A424E"/>
    <w:rsid w:val="005C15E2"/>
    <w:rsid w:val="005C17B0"/>
    <w:rsid w:val="005C3183"/>
    <w:rsid w:val="005C4B54"/>
    <w:rsid w:val="005C5E17"/>
    <w:rsid w:val="005D4736"/>
    <w:rsid w:val="005D7E90"/>
    <w:rsid w:val="005D7F22"/>
    <w:rsid w:val="005E1817"/>
    <w:rsid w:val="005E6051"/>
    <w:rsid w:val="005E63BE"/>
    <w:rsid w:val="005F4B94"/>
    <w:rsid w:val="0060476F"/>
    <w:rsid w:val="00605C81"/>
    <w:rsid w:val="00607DEF"/>
    <w:rsid w:val="006146B3"/>
    <w:rsid w:val="00617686"/>
    <w:rsid w:val="00621C79"/>
    <w:rsid w:val="00623CBB"/>
    <w:rsid w:val="00624E50"/>
    <w:rsid w:val="00627661"/>
    <w:rsid w:val="00627E47"/>
    <w:rsid w:val="00640950"/>
    <w:rsid w:val="00641F80"/>
    <w:rsid w:val="00645D71"/>
    <w:rsid w:val="00647123"/>
    <w:rsid w:val="00647177"/>
    <w:rsid w:val="00652FAE"/>
    <w:rsid w:val="00653508"/>
    <w:rsid w:val="0065474A"/>
    <w:rsid w:val="0066177D"/>
    <w:rsid w:val="006666CC"/>
    <w:rsid w:val="00666DD9"/>
    <w:rsid w:val="00671451"/>
    <w:rsid w:val="00672984"/>
    <w:rsid w:val="00672A6B"/>
    <w:rsid w:val="00673340"/>
    <w:rsid w:val="00675D42"/>
    <w:rsid w:val="006776B9"/>
    <w:rsid w:val="006832DC"/>
    <w:rsid w:val="0068411B"/>
    <w:rsid w:val="00686CC8"/>
    <w:rsid w:val="0069483F"/>
    <w:rsid w:val="006A154C"/>
    <w:rsid w:val="006A3625"/>
    <w:rsid w:val="006A50F4"/>
    <w:rsid w:val="006A5A7F"/>
    <w:rsid w:val="006B1C4D"/>
    <w:rsid w:val="006B409B"/>
    <w:rsid w:val="006B688F"/>
    <w:rsid w:val="006B69A6"/>
    <w:rsid w:val="006C22DC"/>
    <w:rsid w:val="006C2441"/>
    <w:rsid w:val="006C6979"/>
    <w:rsid w:val="006D6AE3"/>
    <w:rsid w:val="006D7CAD"/>
    <w:rsid w:val="006E1151"/>
    <w:rsid w:val="006E19C2"/>
    <w:rsid w:val="006E42FA"/>
    <w:rsid w:val="006E4F1C"/>
    <w:rsid w:val="006F50E0"/>
    <w:rsid w:val="0070016C"/>
    <w:rsid w:val="00700668"/>
    <w:rsid w:val="00701369"/>
    <w:rsid w:val="0071362B"/>
    <w:rsid w:val="00715EDD"/>
    <w:rsid w:val="00716E40"/>
    <w:rsid w:val="00722A72"/>
    <w:rsid w:val="00723DD2"/>
    <w:rsid w:val="0073079E"/>
    <w:rsid w:val="00731255"/>
    <w:rsid w:val="0073216E"/>
    <w:rsid w:val="00737282"/>
    <w:rsid w:val="007372C3"/>
    <w:rsid w:val="00737D4B"/>
    <w:rsid w:val="007428C2"/>
    <w:rsid w:val="00746A3A"/>
    <w:rsid w:val="00750438"/>
    <w:rsid w:val="007648DA"/>
    <w:rsid w:val="007740D6"/>
    <w:rsid w:val="00774B81"/>
    <w:rsid w:val="007774BF"/>
    <w:rsid w:val="0077773D"/>
    <w:rsid w:val="00785216"/>
    <w:rsid w:val="00786C67"/>
    <w:rsid w:val="00791B2B"/>
    <w:rsid w:val="0079349F"/>
    <w:rsid w:val="00794AD7"/>
    <w:rsid w:val="00796B3F"/>
    <w:rsid w:val="007A5AF7"/>
    <w:rsid w:val="007A749B"/>
    <w:rsid w:val="007B44E8"/>
    <w:rsid w:val="007C7902"/>
    <w:rsid w:val="007D0F17"/>
    <w:rsid w:val="007F54A4"/>
    <w:rsid w:val="00802C0A"/>
    <w:rsid w:val="00820BCC"/>
    <w:rsid w:val="00821C1B"/>
    <w:rsid w:val="008230D1"/>
    <w:rsid w:val="008239BD"/>
    <w:rsid w:val="00824391"/>
    <w:rsid w:val="008260DF"/>
    <w:rsid w:val="00827920"/>
    <w:rsid w:val="00833692"/>
    <w:rsid w:val="008341E9"/>
    <w:rsid w:val="008368AB"/>
    <w:rsid w:val="00836C13"/>
    <w:rsid w:val="0084687D"/>
    <w:rsid w:val="008511ED"/>
    <w:rsid w:val="008574D4"/>
    <w:rsid w:val="00867854"/>
    <w:rsid w:val="00871F46"/>
    <w:rsid w:val="00873AFC"/>
    <w:rsid w:val="00885CAE"/>
    <w:rsid w:val="0089132A"/>
    <w:rsid w:val="008926F9"/>
    <w:rsid w:val="00894620"/>
    <w:rsid w:val="008946CA"/>
    <w:rsid w:val="00895A80"/>
    <w:rsid w:val="00896A7A"/>
    <w:rsid w:val="008A3D15"/>
    <w:rsid w:val="008A5341"/>
    <w:rsid w:val="008A534C"/>
    <w:rsid w:val="008A5C27"/>
    <w:rsid w:val="008C141C"/>
    <w:rsid w:val="008C1791"/>
    <w:rsid w:val="008C7D52"/>
    <w:rsid w:val="008D23B5"/>
    <w:rsid w:val="008D26C1"/>
    <w:rsid w:val="008D443B"/>
    <w:rsid w:val="008D50FF"/>
    <w:rsid w:val="008D5AB6"/>
    <w:rsid w:val="008D5AE7"/>
    <w:rsid w:val="008D79A6"/>
    <w:rsid w:val="008D7A10"/>
    <w:rsid w:val="008D7FE7"/>
    <w:rsid w:val="008E1AF0"/>
    <w:rsid w:val="008F084F"/>
    <w:rsid w:val="008F2E29"/>
    <w:rsid w:val="008F4E22"/>
    <w:rsid w:val="008F5CDC"/>
    <w:rsid w:val="008F6903"/>
    <w:rsid w:val="008F6909"/>
    <w:rsid w:val="00902040"/>
    <w:rsid w:val="009030EA"/>
    <w:rsid w:val="00903227"/>
    <w:rsid w:val="009035DF"/>
    <w:rsid w:val="00905950"/>
    <w:rsid w:val="0091035A"/>
    <w:rsid w:val="009104E6"/>
    <w:rsid w:val="00912ADF"/>
    <w:rsid w:val="00914171"/>
    <w:rsid w:val="00920866"/>
    <w:rsid w:val="00925D24"/>
    <w:rsid w:val="009270F8"/>
    <w:rsid w:val="00927A2C"/>
    <w:rsid w:val="00930581"/>
    <w:rsid w:val="00940045"/>
    <w:rsid w:val="00940BBD"/>
    <w:rsid w:val="009602C8"/>
    <w:rsid w:val="00963BC9"/>
    <w:rsid w:val="009661CD"/>
    <w:rsid w:val="00971007"/>
    <w:rsid w:val="00971F30"/>
    <w:rsid w:val="0097422F"/>
    <w:rsid w:val="00974EC1"/>
    <w:rsid w:val="00991312"/>
    <w:rsid w:val="009950D3"/>
    <w:rsid w:val="009A48E8"/>
    <w:rsid w:val="009A7012"/>
    <w:rsid w:val="009B348C"/>
    <w:rsid w:val="009B6276"/>
    <w:rsid w:val="009C070E"/>
    <w:rsid w:val="009C3696"/>
    <w:rsid w:val="009C5021"/>
    <w:rsid w:val="009D2DD5"/>
    <w:rsid w:val="009D7081"/>
    <w:rsid w:val="009E13CA"/>
    <w:rsid w:val="009E62A0"/>
    <w:rsid w:val="009F1C11"/>
    <w:rsid w:val="009F5F56"/>
    <w:rsid w:val="009F631C"/>
    <w:rsid w:val="00A025AB"/>
    <w:rsid w:val="00A213D9"/>
    <w:rsid w:val="00A22FBA"/>
    <w:rsid w:val="00A2337D"/>
    <w:rsid w:val="00A23833"/>
    <w:rsid w:val="00A23943"/>
    <w:rsid w:val="00A24D10"/>
    <w:rsid w:val="00A24D8C"/>
    <w:rsid w:val="00A30AE7"/>
    <w:rsid w:val="00A31C0B"/>
    <w:rsid w:val="00A33AC5"/>
    <w:rsid w:val="00A3544F"/>
    <w:rsid w:val="00A42862"/>
    <w:rsid w:val="00A44860"/>
    <w:rsid w:val="00A473B5"/>
    <w:rsid w:val="00A5549F"/>
    <w:rsid w:val="00A55896"/>
    <w:rsid w:val="00A60CCE"/>
    <w:rsid w:val="00A60CEC"/>
    <w:rsid w:val="00A71BB0"/>
    <w:rsid w:val="00A7374B"/>
    <w:rsid w:val="00A7660F"/>
    <w:rsid w:val="00A86EAF"/>
    <w:rsid w:val="00A872BC"/>
    <w:rsid w:val="00A91690"/>
    <w:rsid w:val="00A91DD5"/>
    <w:rsid w:val="00AA0F9A"/>
    <w:rsid w:val="00AA1B99"/>
    <w:rsid w:val="00AA1D1B"/>
    <w:rsid w:val="00AA2C2B"/>
    <w:rsid w:val="00AA301A"/>
    <w:rsid w:val="00AB23D5"/>
    <w:rsid w:val="00AB3E4F"/>
    <w:rsid w:val="00AC1CEB"/>
    <w:rsid w:val="00AC215D"/>
    <w:rsid w:val="00AC37E2"/>
    <w:rsid w:val="00AC47E2"/>
    <w:rsid w:val="00AC61DF"/>
    <w:rsid w:val="00AD0D12"/>
    <w:rsid w:val="00AD1038"/>
    <w:rsid w:val="00AD5035"/>
    <w:rsid w:val="00AD59CC"/>
    <w:rsid w:val="00AE2BAB"/>
    <w:rsid w:val="00AF1B0A"/>
    <w:rsid w:val="00AF3384"/>
    <w:rsid w:val="00AF4BAF"/>
    <w:rsid w:val="00B00BF8"/>
    <w:rsid w:val="00B0417E"/>
    <w:rsid w:val="00B0434E"/>
    <w:rsid w:val="00B1058D"/>
    <w:rsid w:val="00B1477A"/>
    <w:rsid w:val="00B21E23"/>
    <w:rsid w:val="00B22ED1"/>
    <w:rsid w:val="00B2668C"/>
    <w:rsid w:val="00B361EB"/>
    <w:rsid w:val="00B422A5"/>
    <w:rsid w:val="00B43F9A"/>
    <w:rsid w:val="00B51F3E"/>
    <w:rsid w:val="00B533B6"/>
    <w:rsid w:val="00B55AE9"/>
    <w:rsid w:val="00B55B9C"/>
    <w:rsid w:val="00B60EF0"/>
    <w:rsid w:val="00B60FD7"/>
    <w:rsid w:val="00B649F0"/>
    <w:rsid w:val="00B65C8C"/>
    <w:rsid w:val="00B7184E"/>
    <w:rsid w:val="00B737D1"/>
    <w:rsid w:val="00B73ACC"/>
    <w:rsid w:val="00B81068"/>
    <w:rsid w:val="00B81576"/>
    <w:rsid w:val="00B91BB8"/>
    <w:rsid w:val="00B96A71"/>
    <w:rsid w:val="00B96CE7"/>
    <w:rsid w:val="00BA0FB8"/>
    <w:rsid w:val="00BA3A38"/>
    <w:rsid w:val="00BA3C05"/>
    <w:rsid w:val="00BB41D1"/>
    <w:rsid w:val="00BC107F"/>
    <w:rsid w:val="00BE2772"/>
    <w:rsid w:val="00BE386F"/>
    <w:rsid w:val="00BF0293"/>
    <w:rsid w:val="00BF16C7"/>
    <w:rsid w:val="00BF53BA"/>
    <w:rsid w:val="00BF5863"/>
    <w:rsid w:val="00BF686C"/>
    <w:rsid w:val="00C0003C"/>
    <w:rsid w:val="00C01B9D"/>
    <w:rsid w:val="00C05152"/>
    <w:rsid w:val="00C06978"/>
    <w:rsid w:val="00C10E52"/>
    <w:rsid w:val="00C13FEC"/>
    <w:rsid w:val="00C14873"/>
    <w:rsid w:val="00C14EC0"/>
    <w:rsid w:val="00C15980"/>
    <w:rsid w:val="00C2363B"/>
    <w:rsid w:val="00C2711E"/>
    <w:rsid w:val="00C43371"/>
    <w:rsid w:val="00C46586"/>
    <w:rsid w:val="00C4677C"/>
    <w:rsid w:val="00C551EB"/>
    <w:rsid w:val="00C56C21"/>
    <w:rsid w:val="00C626B2"/>
    <w:rsid w:val="00C63BFE"/>
    <w:rsid w:val="00C67F62"/>
    <w:rsid w:val="00C73501"/>
    <w:rsid w:val="00C852A0"/>
    <w:rsid w:val="00C86144"/>
    <w:rsid w:val="00C9306C"/>
    <w:rsid w:val="00C956F4"/>
    <w:rsid w:val="00C95B2F"/>
    <w:rsid w:val="00CA22DE"/>
    <w:rsid w:val="00CA3B51"/>
    <w:rsid w:val="00CA5557"/>
    <w:rsid w:val="00CB1622"/>
    <w:rsid w:val="00CB2613"/>
    <w:rsid w:val="00CC03CC"/>
    <w:rsid w:val="00CC0F73"/>
    <w:rsid w:val="00CC7B48"/>
    <w:rsid w:val="00CD3D65"/>
    <w:rsid w:val="00CD53C9"/>
    <w:rsid w:val="00CE2EAE"/>
    <w:rsid w:val="00CF1B35"/>
    <w:rsid w:val="00D00234"/>
    <w:rsid w:val="00D002CD"/>
    <w:rsid w:val="00D11456"/>
    <w:rsid w:val="00D1522D"/>
    <w:rsid w:val="00D20982"/>
    <w:rsid w:val="00D20C2E"/>
    <w:rsid w:val="00D21EE0"/>
    <w:rsid w:val="00D24A79"/>
    <w:rsid w:val="00D250C9"/>
    <w:rsid w:val="00D264A6"/>
    <w:rsid w:val="00D31B14"/>
    <w:rsid w:val="00D3565F"/>
    <w:rsid w:val="00D35D1A"/>
    <w:rsid w:val="00D413F9"/>
    <w:rsid w:val="00D41DD6"/>
    <w:rsid w:val="00D432E5"/>
    <w:rsid w:val="00D51F32"/>
    <w:rsid w:val="00D52073"/>
    <w:rsid w:val="00D526D5"/>
    <w:rsid w:val="00D52B20"/>
    <w:rsid w:val="00D52F4C"/>
    <w:rsid w:val="00D53B76"/>
    <w:rsid w:val="00D5529B"/>
    <w:rsid w:val="00D55D23"/>
    <w:rsid w:val="00D5734A"/>
    <w:rsid w:val="00D64168"/>
    <w:rsid w:val="00D64B9D"/>
    <w:rsid w:val="00D6731D"/>
    <w:rsid w:val="00D705DB"/>
    <w:rsid w:val="00D76348"/>
    <w:rsid w:val="00D76377"/>
    <w:rsid w:val="00D77858"/>
    <w:rsid w:val="00D80B7B"/>
    <w:rsid w:val="00D964FC"/>
    <w:rsid w:val="00DA2291"/>
    <w:rsid w:val="00DA43B9"/>
    <w:rsid w:val="00DB19B7"/>
    <w:rsid w:val="00DB2328"/>
    <w:rsid w:val="00DB2C54"/>
    <w:rsid w:val="00DB4807"/>
    <w:rsid w:val="00DB5552"/>
    <w:rsid w:val="00DB58A5"/>
    <w:rsid w:val="00DB678C"/>
    <w:rsid w:val="00DC25A3"/>
    <w:rsid w:val="00DC3BB4"/>
    <w:rsid w:val="00DC551E"/>
    <w:rsid w:val="00DC55F2"/>
    <w:rsid w:val="00DC56EF"/>
    <w:rsid w:val="00DC6962"/>
    <w:rsid w:val="00DC6C78"/>
    <w:rsid w:val="00DD4C05"/>
    <w:rsid w:val="00DD524A"/>
    <w:rsid w:val="00DD6ACF"/>
    <w:rsid w:val="00DD6ECE"/>
    <w:rsid w:val="00DE413C"/>
    <w:rsid w:val="00DE53A1"/>
    <w:rsid w:val="00DE5EFB"/>
    <w:rsid w:val="00DF1410"/>
    <w:rsid w:val="00DF2E3C"/>
    <w:rsid w:val="00DF5D48"/>
    <w:rsid w:val="00E01A78"/>
    <w:rsid w:val="00E045BD"/>
    <w:rsid w:val="00E04BB9"/>
    <w:rsid w:val="00E21970"/>
    <w:rsid w:val="00E24309"/>
    <w:rsid w:val="00E27BC1"/>
    <w:rsid w:val="00E315A8"/>
    <w:rsid w:val="00E343AF"/>
    <w:rsid w:val="00E3756B"/>
    <w:rsid w:val="00E5180C"/>
    <w:rsid w:val="00E557E4"/>
    <w:rsid w:val="00E61EA6"/>
    <w:rsid w:val="00E62427"/>
    <w:rsid w:val="00E66823"/>
    <w:rsid w:val="00E71AC5"/>
    <w:rsid w:val="00E7540A"/>
    <w:rsid w:val="00E76E8F"/>
    <w:rsid w:val="00E77D87"/>
    <w:rsid w:val="00E80C99"/>
    <w:rsid w:val="00E84B26"/>
    <w:rsid w:val="00E91A5D"/>
    <w:rsid w:val="00E94E8F"/>
    <w:rsid w:val="00EA092B"/>
    <w:rsid w:val="00EA348E"/>
    <w:rsid w:val="00EB2360"/>
    <w:rsid w:val="00EB29D4"/>
    <w:rsid w:val="00EB386F"/>
    <w:rsid w:val="00EB55AB"/>
    <w:rsid w:val="00EC2A76"/>
    <w:rsid w:val="00EC3ECF"/>
    <w:rsid w:val="00EC5A97"/>
    <w:rsid w:val="00EC7A15"/>
    <w:rsid w:val="00ED2599"/>
    <w:rsid w:val="00ED49B7"/>
    <w:rsid w:val="00EE3941"/>
    <w:rsid w:val="00EE5055"/>
    <w:rsid w:val="00EF06CF"/>
    <w:rsid w:val="00EF19FF"/>
    <w:rsid w:val="00EF256D"/>
    <w:rsid w:val="00EF74AA"/>
    <w:rsid w:val="00F01C1E"/>
    <w:rsid w:val="00F05983"/>
    <w:rsid w:val="00F17CA2"/>
    <w:rsid w:val="00F20FB3"/>
    <w:rsid w:val="00F231E2"/>
    <w:rsid w:val="00F320D6"/>
    <w:rsid w:val="00F32202"/>
    <w:rsid w:val="00F41668"/>
    <w:rsid w:val="00F431DA"/>
    <w:rsid w:val="00F4748C"/>
    <w:rsid w:val="00F5278F"/>
    <w:rsid w:val="00F615BD"/>
    <w:rsid w:val="00F62604"/>
    <w:rsid w:val="00F6325E"/>
    <w:rsid w:val="00F71AFF"/>
    <w:rsid w:val="00F8373C"/>
    <w:rsid w:val="00F85DEB"/>
    <w:rsid w:val="00F87ABF"/>
    <w:rsid w:val="00F92137"/>
    <w:rsid w:val="00F9247B"/>
    <w:rsid w:val="00FB18CB"/>
    <w:rsid w:val="00FB4018"/>
    <w:rsid w:val="00FC139B"/>
    <w:rsid w:val="00FC56CD"/>
    <w:rsid w:val="00FD0CB4"/>
    <w:rsid w:val="00FD457D"/>
    <w:rsid w:val="00FD5DAF"/>
    <w:rsid w:val="00FE5816"/>
    <w:rsid w:val="00FE5AD6"/>
    <w:rsid w:val="00FF4B05"/>
    <w:rsid w:val="00FF6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2AF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agwek2"/>
    <w:link w:val="Nagwek1Znak"/>
    <w:qFormat/>
    <w:rsid w:val="00481F27"/>
    <w:pPr>
      <w:pageBreakBefore/>
      <w:numPr>
        <w:numId w:val="2"/>
      </w:numPr>
      <w:tabs>
        <w:tab w:val="left" w:pos="851"/>
      </w:tabs>
      <w:spacing w:before="240" w:after="240" w:line="240" w:lineRule="auto"/>
      <w:ind w:left="851" w:hanging="851"/>
      <w:outlineLvl w:val="0"/>
    </w:pPr>
    <w:rPr>
      <w:rFonts w:ascii="Frutiger 57Cn" w:eastAsia="Times New Roman" w:hAnsi="Frutiger 57Cn"/>
      <w:b/>
      <w:kern w:val="28"/>
      <w:sz w:val="32"/>
      <w:szCs w:val="20"/>
      <w:lang w:val="de-DE" w:eastAsia="de-DE"/>
    </w:rPr>
  </w:style>
  <w:style w:type="paragraph" w:styleId="Nagwek2">
    <w:name w:val="heading 2"/>
    <w:basedOn w:val="Normalny"/>
    <w:next w:val="SPIStandardeinzug"/>
    <w:link w:val="Nagwek2Znak"/>
    <w:qFormat/>
    <w:rsid w:val="00481F27"/>
    <w:pPr>
      <w:numPr>
        <w:ilvl w:val="1"/>
        <w:numId w:val="6"/>
      </w:numPr>
      <w:spacing w:before="240" w:after="120" w:line="240" w:lineRule="auto"/>
      <w:ind w:left="851" w:hanging="851"/>
      <w:outlineLvl w:val="1"/>
    </w:pPr>
    <w:rPr>
      <w:rFonts w:ascii="Frutiger 57Cn" w:eastAsia="Times New Roman" w:hAnsi="Frutiger 57Cn"/>
      <w:b/>
      <w:sz w:val="24"/>
      <w:szCs w:val="20"/>
      <w:lang w:val="de-DE" w:eastAsia="de-DE"/>
    </w:rPr>
  </w:style>
  <w:style w:type="paragraph" w:styleId="Nagwek3">
    <w:name w:val="heading 3"/>
    <w:basedOn w:val="Normalny"/>
    <w:next w:val="StandardEinzug"/>
    <w:link w:val="Nagwek3Znak"/>
    <w:qFormat/>
    <w:rsid w:val="00481F27"/>
    <w:pPr>
      <w:numPr>
        <w:ilvl w:val="2"/>
        <w:numId w:val="6"/>
      </w:numPr>
      <w:spacing w:before="240" w:after="60" w:line="240" w:lineRule="auto"/>
      <w:ind w:left="851" w:hanging="851"/>
      <w:outlineLvl w:val="2"/>
    </w:pPr>
    <w:rPr>
      <w:rFonts w:ascii="Frutiger 57Cn" w:eastAsia="Times New Roman" w:hAnsi="Frutiger 57Cn"/>
      <w:b/>
      <w:szCs w:val="20"/>
      <w:lang w:val="de-DE" w:eastAsia="de-DE"/>
    </w:rPr>
  </w:style>
  <w:style w:type="paragraph" w:styleId="Nagwek4">
    <w:name w:val="heading 4"/>
    <w:basedOn w:val="Normalny"/>
    <w:next w:val="Wcicienormalne"/>
    <w:link w:val="Nagwek4Znak"/>
    <w:qFormat/>
    <w:rsid w:val="00481F27"/>
    <w:pPr>
      <w:widowControl w:val="0"/>
      <w:numPr>
        <w:ilvl w:val="3"/>
        <w:numId w:val="6"/>
      </w:numPr>
      <w:spacing w:before="240" w:after="60" w:line="240" w:lineRule="auto"/>
      <w:ind w:left="851" w:hanging="851"/>
      <w:outlineLvl w:val="3"/>
    </w:pPr>
    <w:rPr>
      <w:rFonts w:ascii="Frutiger 57Cn" w:eastAsia="Times New Roman" w:hAnsi="Frutiger 57Cn"/>
      <w:b/>
      <w:szCs w:val="20"/>
      <w:lang w:val="de-DE" w:eastAsia="de-DE"/>
    </w:rPr>
  </w:style>
  <w:style w:type="paragraph" w:styleId="Nagwek5">
    <w:name w:val="heading 5"/>
    <w:basedOn w:val="Normalny"/>
    <w:next w:val="Normalny"/>
    <w:link w:val="Nagwek5Znak"/>
    <w:qFormat/>
    <w:rsid w:val="00481F27"/>
    <w:pPr>
      <w:numPr>
        <w:ilvl w:val="4"/>
        <w:numId w:val="6"/>
      </w:numPr>
      <w:spacing w:before="240" w:after="60" w:line="240" w:lineRule="auto"/>
      <w:jc w:val="both"/>
      <w:outlineLvl w:val="4"/>
    </w:pPr>
    <w:rPr>
      <w:rFonts w:ascii="Arial" w:eastAsia="Times New Roman" w:hAnsi="Arial"/>
      <w:szCs w:val="20"/>
      <w:lang w:val="de-DE" w:eastAsia="de-DE"/>
    </w:rPr>
  </w:style>
  <w:style w:type="paragraph" w:styleId="Nagwek6">
    <w:name w:val="heading 6"/>
    <w:basedOn w:val="Normalny"/>
    <w:next w:val="Normalny"/>
    <w:link w:val="Nagwek6Znak"/>
    <w:qFormat/>
    <w:rsid w:val="00481F27"/>
    <w:pPr>
      <w:numPr>
        <w:ilvl w:val="5"/>
        <w:numId w:val="6"/>
      </w:numPr>
      <w:spacing w:before="240" w:after="60" w:line="240" w:lineRule="auto"/>
      <w:jc w:val="both"/>
      <w:outlineLvl w:val="5"/>
    </w:pPr>
    <w:rPr>
      <w:rFonts w:ascii="Arial" w:eastAsia="Times New Roman" w:hAnsi="Arial"/>
      <w:i/>
      <w:szCs w:val="20"/>
      <w:lang w:val="de-DE" w:eastAsia="de-DE"/>
    </w:rPr>
  </w:style>
  <w:style w:type="paragraph" w:styleId="Nagwek7">
    <w:name w:val="heading 7"/>
    <w:basedOn w:val="Normalny"/>
    <w:next w:val="Normalny"/>
    <w:link w:val="Nagwek7Znak"/>
    <w:qFormat/>
    <w:rsid w:val="00481F27"/>
    <w:pPr>
      <w:numPr>
        <w:ilvl w:val="6"/>
        <w:numId w:val="6"/>
      </w:numPr>
      <w:spacing w:before="240" w:after="60" w:line="240" w:lineRule="auto"/>
      <w:jc w:val="both"/>
      <w:outlineLvl w:val="6"/>
    </w:pPr>
    <w:rPr>
      <w:rFonts w:ascii="Arial" w:eastAsia="Times New Roman" w:hAnsi="Arial"/>
      <w:sz w:val="20"/>
      <w:szCs w:val="20"/>
      <w:lang w:val="de-DE" w:eastAsia="de-DE"/>
    </w:rPr>
  </w:style>
  <w:style w:type="paragraph" w:styleId="Nagwek8">
    <w:name w:val="heading 8"/>
    <w:basedOn w:val="Normalny"/>
    <w:next w:val="Normalny"/>
    <w:link w:val="Nagwek8Znak"/>
    <w:qFormat/>
    <w:rsid w:val="00481F27"/>
    <w:pPr>
      <w:numPr>
        <w:ilvl w:val="7"/>
        <w:numId w:val="6"/>
      </w:numPr>
      <w:spacing w:before="240" w:after="60" w:line="240" w:lineRule="auto"/>
      <w:jc w:val="both"/>
      <w:outlineLvl w:val="7"/>
    </w:pPr>
    <w:rPr>
      <w:rFonts w:ascii="Arial" w:eastAsia="Times New Roman" w:hAnsi="Arial"/>
      <w:i/>
      <w:sz w:val="20"/>
      <w:szCs w:val="20"/>
      <w:lang w:val="de-DE" w:eastAsia="de-DE"/>
    </w:rPr>
  </w:style>
  <w:style w:type="paragraph" w:styleId="Nagwek9">
    <w:name w:val="heading 9"/>
    <w:basedOn w:val="Normalny"/>
    <w:next w:val="Normalny"/>
    <w:link w:val="Nagwek9Znak"/>
    <w:qFormat/>
    <w:rsid w:val="00481F27"/>
    <w:pPr>
      <w:numPr>
        <w:ilvl w:val="8"/>
        <w:numId w:val="6"/>
      </w:numPr>
      <w:spacing w:before="240" w:after="60" w:line="240" w:lineRule="auto"/>
      <w:jc w:val="both"/>
      <w:outlineLvl w:val="8"/>
    </w:pPr>
    <w:rPr>
      <w:rFonts w:ascii="Arial" w:eastAsia="Times New Roman" w:hAnsi="Arial"/>
      <w:i/>
      <w:sz w:val="18"/>
      <w:szCs w:val="20"/>
      <w:lang w:val="de-DE"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A4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3C8"/>
  </w:style>
  <w:style w:type="paragraph" w:styleId="Stopka">
    <w:name w:val="footer"/>
    <w:basedOn w:val="Normalny"/>
    <w:link w:val="StopkaZnak"/>
    <w:uiPriority w:val="99"/>
    <w:unhideWhenUsed/>
    <w:rsid w:val="002A4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3C8"/>
  </w:style>
  <w:style w:type="paragraph" w:styleId="Tekstdymka">
    <w:name w:val="Balloon Text"/>
    <w:basedOn w:val="Normalny"/>
    <w:link w:val="TekstdymkaZnak"/>
    <w:semiHidden/>
    <w:unhideWhenUsed/>
    <w:rsid w:val="002A4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3C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53508"/>
    <w:pPr>
      <w:spacing w:after="0" w:line="36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53508"/>
    <w:rPr>
      <w:rFonts w:ascii="Arial" w:eastAsia="Times New Roman" w:hAnsi="Arial" w:cs="Arial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81F27"/>
    <w:rPr>
      <w:rFonts w:ascii="Frutiger 57Cn" w:eastAsia="Times New Roman" w:hAnsi="Frutiger 57Cn"/>
      <w:b/>
      <w:kern w:val="28"/>
      <w:sz w:val="32"/>
      <w:lang w:val="de-DE" w:eastAsia="de-DE"/>
    </w:rPr>
  </w:style>
  <w:style w:type="character" w:customStyle="1" w:styleId="Nagwek2Znak">
    <w:name w:val="Nagłówek 2 Znak"/>
    <w:basedOn w:val="Domylnaczcionkaakapitu"/>
    <w:link w:val="Nagwek2"/>
    <w:rsid w:val="00481F27"/>
    <w:rPr>
      <w:rFonts w:ascii="Frutiger 57Cn" w:eastAsia="Times New Roman" w:hAnsi="Frutiger 57Cn"/>
      <w:b/>
      <w:sz w:val="24"/>
      <w:lang w:val="de-DE" w:eastAsia="de-DE"/>
    </w:rPr>
  </w:style>
  <w:style w:type="character" w:customStyle="1" w:styleId="Nagwek3Znak">
    <w:name w:val="Nagłówek 3 Znak"/>
    <w:basedOn w:val="Domylnaczcionkaakapitu"/>
    <w:link w:val="Nagwek3"/>
    <w:rsid w:val="00481F27"/>
    <w:rPr>
      <w:rFonts w:ascii="Frutiger 57Cn" w:eastAsia="Times New Roman" w:hAnsi="Frutiger 57Cn"/>
      <w:b/>
      <w:sz w:val="22"/>
      <w:lang w:val="de-DE" w:eastAsia="de-DE"/>
    </w:rPr>
  </w:style>
  <w:style w:type="character" w:customStyle="1" w:styleId="Nagwek4Znak">
    <w:name w:val="Nagłówek 4 Znak"/>
    <w:basedOn w:val="Domylnaczcionkaakapitu"/>
    <w:link w:val="Nagwek4"/>
    <w:rsid w:val="00481F27"/>
    <w:rPr>
      <w:rFonts w:ascii="Frutiger 57Cn" w:eastAsia="Times New Roman" w:hAnsi="Frutiger 57Cn"/>
      <w:b/>
      <w:sz w:val="22"/>
      <w:lang w:val="de-DE" w:eastAsia="de-DE"/>
    </w:rPr>
  </w:style>
  <w:style w:type="character" w:customStyle="1" w:styleId="Nagwek5Znak">
    <w:name w:val="Nagłówek 5 Znak"/>
    <w:basedOn w:val="Domylnaczcionkaakapitu"/>
    <w:link w:val="Nagwek5"/>
    <w:rsid w:val="00481F27"/>
    <w:rPr>
      <w:rFonts w:ascii="Arial" w:eastAsia="Times New Roman" w:hAnsi="Arial"/>
      <w:sz w:val="22"/>
      <w:lang w:val="de-DE" w:eastAsia="de-DE"/>
    </w:rPr>
  </w:style>
  <w:style w:type="character" w:customStyle="1" w:styleId="Nagwek6Znak">
    <w:name w:val="Nagłówek 6 Znak"/>
    <w:basedOn w:val="Domylnaczcionkaakapitu"/>
    <w:link w:val="Nagwek6"/>
    <w:rsid w:val="00481F27"/>
    <w:rPr>
      <w:rFonts w:ascii="Arial" w:eastAsia="Times New Roman" w:hAnsi="Arial"/>
      <w:i/>
      <w:sz w:val="22"/>
      <w:lang w:val="de-DE" w:eastAsia="de-DE"/>
    </w:rPr>
  </w:style>
  <w:style w:type="character" w:customStyle="1" w:styleId="Nagwek7Znak">
    <w:name w:val="Nagłówek 7 Znak"/>
    <w:basedOn w:val="Domylnaczcionkaakapitu"/>
    <w:link w:val="Nagwek7"/>
    <w:rsid w:val="00481F27"/>
    <w:rPr>
      <w:rFonts w:ascii="Arial" w:eastAsia="Times New Roman" w:hAnsi="Arial"/>
      <w:lang w:val="de-DE" w:eastAsia="de-DE"/>
    </w:rPr>
  </w:style>
  <w:style w:type="character" w:customStyle="1" w:styleId="Nagwek8Znak">
    <w:name w:val="Nagłówek 8 Znak"/>
    <w:basedOn w:val="Domylnaczcionkaakapitu"/>
    <w:link w:val="Nagwek8"/>
    <w:rsid w:val="00481F27"/>
    <w:rPr>
      <w:rFonts w:ascii="Arial" w:eastAsia="Times New Roman" w:hAnsi="Arial"/>
      <w:i/>
      <w:lang w:val="de-DE" w:eastAsia="de-DE"/>
    </w:rPr>
  </w:style>
  <w:style w:type="character" w:customStyle="1" w:styleId="Nagwek9Znak">
    <w:name w:val="Nagłówek 9 Znak"/>
    <w:basedOn w:val="Domylnaczcionkaakapitu"/>
    <w:link w:val="Nagwek9"/>
    <w:rsid w:val="00481F27"/>
    <w:rPr>
      <w:rFonts w:ascii="Arial" w:eastAsia="Times New Roman" w:hAnsi="Arial"/>
      <w:i/>
      <w:sz w:val="18"/>
      <w:lang w:val="de-DE" w:eastAsia="de-DE"/>
    </w:rPr>
  </w:style>
  <w:style w:type="paragraph" w:customStyle="1" w:styleId="SPIStandardeinzug">
    <w:name w:val="SPI_Standardeinzug"/>
    <w:basedOn w:val="Normalny"/>
    <w:rsid w:val="00481F27"/>
    <w:pPr>
      <w:spacing w:before="60" w:after="60" w:line="300" w:lineRule="auto"/>
      <w:ind w:left="850"/>
      <w:jc w:val="both"/>
    </w:pPr>
    <w:rPr>
      <w:rFonts w:ascii="Arial" w:eastAsia="Times New Roman" w:hAnsi="Arial"/>
      <w:szCs w:val="20"/>
      <w:lang w:val="de-DE" w:eastAsia="de-DE"/>
    </w:rPr>
  </w:style>
  <w:style w:type="paragraph" w:customStyle="1" w:styleId="StandardEinzug">
    <w:name w:val="Standard Einzug"/>
    <w:basedOn w:val="Wcicienormalne"/>
    <w:rsid w:val="00481F27"/>
  </w:style>
  <w:style w:type="paragraph" w:styleId="Wcicienormalne">
    <w:name w:val="Normal Indent"/>
    <w:basedOn w:val="Normalny"/>
    <w:semiHidden/>
    <w:rsid w:val="00481F27"/>
    <w:pPr>
      <w:spacing w:before="120" w:after="120" w:line="300" w:lineRule="auto"/>
      <w:ind w:left="851"/>
      <w:jc w:val="both"/>
    </w:pPr>
    <w:rPr>
      <w:rFonts w:ascii="Frutiger 57Cn" w:eastAsia="Times New Roman" w:hAnsi="Frutiger 57Cn"/>
      <w:szCs w:val="20"/>
      <w:lang w:val="de-DE" w:eastAsia="de-DE"/>
    </w:rPr>
  </w:style>
  <w:style w:type="paragraph" w:styleId="Spistreci3">
    <w:name w:val="toc 3"/>
    <w:basedOn w:val="Normalny"/>
    <w:next w:val="Normalny"/>
    <w:uiPriority w:val="39"/>
    <w:rsid w:val="00481F27"/>
    <w:pPr>
      <w:tabs>
        <w:tab w:val="left" w:pos="851"/>
        <w:tab w:val="left" w:pos="1100"/>
        <w:tab w:val="right" w:leader="dot" w:pos="9071"/>
      </w:tabs>
      <w:spacing w:after="0" w:line="240" w:lineRule="auto"/>
      <w:ind w:left="851" w:right="851" w:hanging="851"/>
      <w:jc w:val="both"/>
    </w:pPr>
    <w:rPr>
      <w:rFonts w:ascii="Arial" w:eastAsia="Times New Roman" w:hAnsi="Arial"/>
      <w:noProof/>
      <w:szCs w:val="20"/>
      <w:lang w:val="de-DE" w:eastAsia="de-DE"/>
    </w:rPr>
  </w:style>
  <w:style w:type="paragraph" w:styleId="Spistreci2">
    <w:name w:val="toc 2"/>
    <w:basedOn w:val="Normalny"/>
    <w:next w:val="Normalny"/>
    <w:uiPriority w:val="39"/>
    <w:rsid w:val="00481F27"/>
    <w:pPr>
      <w:tabs>
        <w:tab w:val="left" w:pos="851"/>
        <w:tab w:val="right" w:leader="dot" w:pos="9071"/>
      </w:tabs>
      <w:spacing w:after="0" w:line="240" w:lineRule="auto"/>
      <w:ind w:left="851" w:right="851" w:hanging="851"/>
    </w:pPr>
    <w:rPr>
      <w:rFonts w:ascii="Arial" w:eastAsia="Times New Roman" w:hAnsi="Arial"/>
      <w:noProof/>
      <w:szCs w:val="20"/>
      <w:lang w:val="de-DE" w:eastAsia="de-DE"/>
    </w:rPr>
  </w:style>
  <w:style w:type="paragraph" w:styleId="Spistreci1">
    <w:name w:val="toc 1"/>
    <w:basedOn w:val="Normalny"/>
    <w:next w:val="Normalny"/>
    <w:uiPriority w:val="39"/>
    <w:rsid w:val="00481F27"/>
    <w:pPr>
      <w:tabs>
        <w:tab w:val="right" w:leader="dot" w:pos="9072"/>
      </w:tabs>
      <w:spacing w:before="240" w:after="60" w:line="240" w:lineRule="auto"/>
      <w:ind w:left="851" w:right="851" w:hanging="851"/>
      <w:jc w:val="both"/>
    </w:pPr>
    <w:rPr>
      <w:rFonts w:ascii="Arial" w:eastAsia="Times New Roman" w:hAnsi="Arial"/>
      <w:b/>
      <w:noProof/>
      <w:szCs w:val="20"/>
      <w:lang w:val="de-DE" w:eastAsia="de-DE"/>
    </w:rPr>
  </w:style>
  <w:style w:type="paragraph" w:styleId="Spistreci4">
    <w:name w:val="toc 4"/>
    <w:basedOn w:val="Normalny"/>
    <w:next w:val="Normalny"/>
    <w:autoRedefine/>
    <w:uiPriority w:val="39"/>
    <w:rsid w:val="00481F27"/>
    <w:pPr>
      <w:tabs>
        <w:tab w:val="left" w:pos="851"/>
        <w:tab w:val="right" w:leader="dot" w:pos="9071"/>
      </w:tabs>
      <w:spacing w:after="0" w:line="240" w:lineRule="auto"/>
      <w:ind w:left="851" w:right="851" w:hanging="851"/>
      <w:jc w:val="both"/>
    </w:pPr>
    <w:rPr>
      <w:rFonts w:ascii="Arial" w:eastAsia="Times New Roman" w:hAnsi="Arial"/>
      <w:noProof/>
      <w:szCs w:val="20"/>
      <w:lang w:val="de-DE" w:eastAsia="de-DE"/>
    </w:rPr>
  </w:style>
  <w:style w:type="paragraph" w:styleId="Tytu">
    <w:name w:val="Title"/>
    <w:basedOn w:val="Normalny"/>
    <w:link w:val="TytuZnak"/>
    <w:qFormat/>
    <w:rsid w:val="00481F27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kern w:val="28"/>
      <w:sz w:val="32"/>
      <w:szCs w:val="20"/>
      <w:lang w:val="de-DE" w:eastAsia="de-DE"/>
    </w:rPr>
  </w:style>
  <w:style w:type="character" w:customStyle="1" w:styleId="TytuZnak">
    <w:name w:val="Tytuł Znak"/>
    <w:basedOn w:val="Domylnaczcionkaakapitu"/>
    <w:link w:val="Tytu"/>
    <w:rsid w:val="00481F27"/>
    <w:rPr>
      <w:rFonts w:ascii="Arial" w:eastAsia="Times New Roman" w:hAnsi="Arial"/>
      <w:b/>
      <w:kern w:val="28"/>
      <w:sz w:val="32"/>
      <w:lang w:val="de-DE" w:eastAsia="de-DE"/>
    </w:rPr>
  </w:style>
  <w:style w:type="character" w:styleId="Numerstrony">
    <w:name w:val="page number"/>
    <w:basedOn w:val="Domylnaczcionkaakapitu"/>
    <w:semiHidden/>
    <w:rsid w:val="00481F27"/>
  </w:style>
  <w:style w:type="paragraph" w:customStyle="1" w:styleId="Tabellenberschrift">
    <w:name w:val="Tabellenüberschrift"/>
    <w:basedOn w:val="Wcicienormalne"/>
    <w:next w:val="SPIStandardeinzug"/>
    <w:rsid w:val="00481F27"/>
    <w:pPr>
      <w:numPr>
        <w:numId w:val="1"/>
      </w:numPr>
      <w:spacing w:after="60"/>
      <w:ind w:left="851"/>
      <w:jc w:val="left"/>
    </w:pPr>
    <w:rPr>
      <w:b/>
      <w:sz w:val="18"/>
    </w:rPr>
  </w:style>
  <w:style w:type="paragraph" w:customStyle="1" w:styleId="Abbildungsberschrift">
    <w:name w:val="Abbildungsüberschrift"/>
    <w:basedOn w:val="Tabellenberschrift"/>
    <w:rsid w:val="00481F27"/>
    <w:pPr>
      <w:numPr>
        <w:numId w:val="0"/>
      </w:numPr>
      <w:ind w:left="851"/>
    </w:pPr>
  </w:style>
  <w:style w:type="paragraph" w:customStyle="1" w:styleId="SPIberschrift1">
    <w:name w:val="SPI_Überschrift1"/>
    <w:next w:val="SPIberschrift2"/>
    <w:rsid w:val="00481F27"/>
    <w:pPr>
      <w:pageBreakBefore/>
      <w:numPr>
        <w:numId w:val="8"/>
      </w:numPr>
      <w:spacing w:before="240" w:after="240"/>
      <w:jc w:val="both"/>
    </w:pPr>
    <w:rPr>
      <w:rFonts w:ascii="Arial" w:eastAsia="Times New Roman" w:hAnsi="Arial"/>
      <w:b/>
      <w:noProof/>
      <w:sz w:val="32"/>
      <w:lang w:val="de-DE" w:eastAsia="de-DE"/>
    </w:rPr>
  </w:style>
  <w:style w:type="paragraph" w:customStyle="1" w:styleId="SPIberschrift2">
    <w:name w:val="SPI_Überschrift2"/>
    <w:next w:val="SPIStandardeinzug"/>
    <w:rsid w:val="00481F27"/>
    <w:pPr>
      <w:numPr>
        <w:ilvl w:val="1"/>
        <w:numId w:val="8"/>
      </w:numPr>
      <w:spacing w:before="240" w:after="120"/>
      <w:jc w:val="both"/>
    </w:pPr>
    <w:rPr>
      <w:rFonts w:ascii="Arial" w:eastAsia="Times New Roman" w:hAnsi="Arial"/>
      <w:b/>
      <w:noProof/>
      <w:sz w:val="24"/>
      <w:lang w:val="de-DE" w:eastAsia="de-DE"/>
    </w:rPr>
  </w:style>
  <w:style w:type="paragraph" w:styleId="Spisilustracji">
    <w:name w:val="table of figures"/>
    <w:basedOn w:val="Normalny"/>
    <w:next w:val="Normalny"/>
    <w:semiHidden/>
    <w:rsid w:val="00481F27"/>
    <w:pPr>
      <w:tabs>
        <w:tab w:val="left" w:pos="1134"/>
        <w:tab w:val="right" w:leader="dot" w:pos="9061"/>
      </w:tabs>
      <w:spacing w:after="0" w:line="288" w:lineRule="auto"/>
      <w:ind w:left="1134" w:hanging="1134"/>
      <w:jc w:val="both"/>
    </w:pPr>
    <w:rPr>
      <w:rFonts w:ascii="Arial" w:eastAsia="Times New Roman" w:hAnsi="Arial"/>
      <w:noProof/>
      <w:sz w:val="18"/>
      <w:szCs w:val="20"/>
      <w:lang w:val="de-DE" w:eastAsia="de-DE"/>
    </w:rPr>
  </w:style>
  <w:style w:type="paragraph" w:styleId="Listapunktowana">
    <w:name w:val="List Bullet"/>
    <w:basedOn w:val="Normalny"/>
    <w:autoRedefine/>
    <w:semiHidden/>
    <w:rsid w:val="00481F27"/>
    <w:pPr>
      <w:numPr>
        <w:numId w:val="3"/>
      </w:numPr>
      <w:spacing w:after="0" w:line="240" w:lineRule="auto"/>
      <w:jc w:val="both"/>
    </w:pPr>
    <w:rPr>
      <w:rFonts w:ascii="Arial" w:eastAsia="Times New Roman" w:hAnsi="Arial"/>
      <w:szCs w:val="20"/>
      <w:lang w:val="de-DE" w:eastAsia="de-DE"/>
    </w:rPr>
  </w:style>
  <w:style w:type="paragraph" w:customStyle="1" w:styleId="bullets">
    <w:name w:val="bullets"/>
    <w:basedOn w:val="Wcicienormalne"/>
    <w:rsid w:val="00481F27"/>
    <w:pPr>
      <w:numPr>
        <w:numId w:val="4"/>
      </w:numPr>
      <w:tabs>
        <w:tab w:val="clear" w:pos="360"/>
        <w:tab w:val="num" w:pos="1211"/>
      </w:tabs>
      <w:spacing w:after="60"/>
      <w:ind w:left="1208" w:hanging="357"/>
    </w:pPr>
  </w:style>
  <w:style w:type="paragraph" w:styleId="Plandokumentu">
    <w:name w:val="Document Map"/>
    <w:basedOn w:val="Normalny"/>
    <w:link w:val="PlandokumentuZnak"/>
    <w:semiHidden/>
    <w:rsid w:val="00481F27"/>
    <w:pPr>
      <w:shd w:val="clear" w:color="auto" w:fill="000080"/>
      <w:spacing w:after="0" w:line="240" w:lineRule="auto"/>
      <w:jc w:val="both"/>
    </w:pPr>
    <w:rPr>
      <w:rFonts w:ascii="Tahoma" w:eastAsia="Times New Roman" w:hAnsi="Tahoma"/>
      <w:szCs w:val="20"/>
      <w:lang w:val="de-DE" w:eastAsia="de-DE"/>
    </w:rPr>
  </w:style>
  <w:style w:type="character" w:customStyle="1" w:styleId="PlandokumentuZnak">
    <w:name w:val="Plan dokumentu Znak"/>
    <w:basedOn w:val="Domylnaczcionkaakapitu"/>
    <w:link w:val="Plandokumentu"/>
    <w:semiHidden/>
    <w:rsid w:val="00481F27"/>
    <w:rPr>
      <w:rFonts w:ascii="Tahoma" w:eastAsia="Times New Roman" w:hAnsi="Tahoma"/>
      <w:sz w:val="22"/>
      <w:shd w:val="clear" w:color="auto" w:fill="000080"/>
      <w:lang w:val="de-DE" w:eastAsia="de-DE"/>
    </w:rPr>
  </w:style>
  <w:style w:type="paragraph" w:styleId="Tekstprzypisukocowego">
    <w:name w:val="endnote text"/>
    <w:basedOn w:val="Normalny"/>
    <w:link w:val="TekstprzypisukocowegoZnak"/>
    <w:semiHidden/>
    <w:rsid w:val="00481F27"/>
    <w:pPr>
      <w:spacing w:after="0" w:line="240" w:lineRule="auto"/>
      <w:jc w:val="both"/>
    </w:pPr>
    <w:rPr>
      <w:rFonts w:ascii="Arial" w:eastAsia="Times New Roman" w:hAnsi="Arial"/>
      <w:sz w:val="20"/>
      <w:szCs w:val="20"/>
      <w:lang w:val="de-DE" w:eastAsia="de-D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81F27"/>
    <w:rPr>
      <w:rFonts w:ascii="Arial" w:eastAsia="Times New Roman" w:hAnsi="Arial"/>
      <w:lang w:val="de-DE" w:eastAsia="de-DE"/>
    </w:rPr>
  </w:style>
  <w:style w:type="character" w:styleId="Odwoanieprzypisukocowego">
    <w:name w:val="endnote reference"/>
    <w:basedOn w:val="Domylnaczcionkaakapitu"/>
    <w:semiHidden/>
    <w:rsid w:val="00481F27"/>
    <w:rPr>
      <w:vertAlign w:val="superscript"/>
    </w:rPr>
  </w:style>
  <w:style w:type="paragraph" w:customStyle="1" w:styleId="flietext">
    <w:name w:val="fließtext"/>
    <w:basedOn w:val="Normalny"/>
    <w:rsid w:val="00481F27"/>
    <w:pPr>
      <w:spacing w:after="12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Gliederung1">
    <w:name w:val="Gliederung 1"/>
    <w:basedOn w:val="Normalny"/>
    <w:next w:val="Normalny"/>
    <w:rsid w:val="00481F27"/>
    <w:pPr>
      <w:tabs>
        <w:tab w:val="left" w:leader="dot" w:pos="8505"/>
        <w:tab w:val="right" w:pos="8641"/>
      </w:tabs>
      <w:spacing w:before="120" w:after="0" w:line="240" w:lineRule="auto"/>
      <w:ind w:left="851" w:right="851" w:hanging="851"/>
      <w:jc w:val="both"/>
    </w:pPr>
    <w:rPr>
      <w:rFonts w:ascii="Arial" w:eastAsia="Times New Roman" w:hAnsi="Arial"/>
      <w:b/>
      <w:szCs w:val="20"/>
      <w:lang w:val="de-DE" w:eastAsia="de-DE"/>
    </w:rPr>
  </w:style>
  <w:style w:type="paragraph" w:customStyle="1" w:styleId="Gliederung2">
    <w:name w:val="Gliederung 2"/>
    <w:basedOn w:val="Normalny"/>
    <w:next w:val="Normalny"/>
    <w:rsid w:val="00481F27"/>
    <w:pPr>
      <w:tabs>
        <w:tab w:val="left" w:leader="dot" w:pos="8505"/>
        <w:tab w:val="right" w:pos="8641"/>
      </w:tabs>
      <w:spacing w:after="0" w:line="240" w:lineRule="auto"/>
      <w:ind w:left="851" w:right="851" w:hanging="851"/>
      <w:jc w:val="both"/>
    </w:pPr>
    <w:rPr>
      <w:rFonts w:ascii="Arial" w:eastAsia="Times New Roman" w:hAnsi="Arial"/>
      <w:szCs w:val="20"/>
      <w:lang w:val="de-DE" w:eastAsia="de-DE"/>
    </w:rPr>
  </w:style>
  <w:style w:type="paragraph" w:customStyle="1" w:styleId="Gliederung3">
    <w:name w:val="Gliederung 3"/>
    <w:basedOn w:val="Normalny"/>
    <w:next w:val="Normalny"/>
    <w:rsid w:val="00481F27"/>
    <w:pPr>
      <w:spacing w:after="0" w:line="240" w:lineRule="auto"/>
      <w:ind w:left="851" w:right="851" w:hanging="851"/>
      <w:jc w:val="both"/>
    </w:pPr>
    <w:rPr>
      <w:rFonts w:ascii="TimesNewRomanPS" w:eastAsia="Times New Roman" w:hAnsi="TimesNewRomanPS"/>
      <w:szCs w:val="20"/>
      <w:lang w:val="de-DE" w:eastAsia="de-DE"/>
    </w:rPr>
  </w:style>
  <w:style w:type="paragraph" w:styleId="Indeks1">
    <w:name w:val="index 1"/>
    <w:basedOn w:val="Normalny"/>
    <w:next w:val="Normalny"/>
    <w:autoRedefine/>
    <w:semiHidden/>
    <w:rsid w:val="00481F27"/>
    <w:pPr>
      <w:spacing w:after="0" w:line="240" w:lineRule="auto"/>
      <w:ind w:left="220" w:hanging="220"/>
      <w:jc w:val="both"/>
    </w:pPr>
    <w:rPr>
      <w:rFonts w:ascii="Arial" w:eastAsia="Times New Roman" w:hAnsi="Arial"/>
      <w:szCs w:val="20"/>
      <w:lang w:val="de-DE" w:eastAsia="de-DE"/>
    </w:rPr>
  </w:style>
  <w:style w:type="paragraph" w:styleId="Indeks2">
    <w:name w:val="index 2"/>
    <w:basedOn w:val="Normalny"/>
    <w:next w:val="Normalny"/>
    <w:autoRedefine/>
    <w:semiHidden/>
    <w:rsid w:val="00481F27"/>
    <w:pPr>
      <w:spacing w:after="0" w:line="240" w:lineRule="auto"/>
      <w:ind w:left="440" w:hanging="220"/>
      <w:jc w:val="both"/>
    </w:pPr>
    <w:rPr>
      <w:rFonts w:ascii="Arial" w:eastAsia="Times New Roman" w:hAnsi="Arial"/>
      <w:szCs w:val="20"/>
      <w:lang w:val="de-DE" w:eastAsia="de-DE"/>
    </w:rPr>
  </w:style>
  <w:style w:type="paragraph" w:styleId="Indeks3">
    <w:name w:val="index 3"/>
    <w:basedOn w:val="Normalny"/>
    <w:next w:val="Normalny"/>
    <w:autoRedefine/>
    <w:semiHidden/>
    <w:rsid w:val="00481F27"/>
    <w:pPr>
      <w:spacing w:after="0" w:line="240" w:lineRule="auto"/>
      <w:ind w:left="660" w:hanging="220"/>
      <w:jc w:val="both"/>
    </w:pPr>
    <w:rPr>
      <w:rFonts w:ascii="Arial" w:eastAsia="Times New Roman" w:hAnsi="Arial"/>
      <w:szCs w:val="20"/>
      <w:lang w:val="de-DE" w:eastAsia="de-DE"/>
    </w:rPr>
  </w:style>
  <w:style w:type="paragraph" w:styleId="Indeks4">
    <w:name w:val="index 4"/>
    <w:basedOn w:val="Normalny"/>
    <w:next w:val="Normalny"/>
    <w:autoRedefine/>
    <w:semiHidden/>
    <w:rsid w:val="00481F27"/>
    <w:pPr>
      <w:spacing w:after="0" w:line="240" w:lineRule="auto"/>
      <w:ind w:left="880" w:hanging="220"/>
      <w:jc w:val="both"/>
    </w:pPr>
    <w:rPr>
      <w:rFonts w:ascii="Arial" w:eastAsia="Times New Roman" w:hAnsi="Arial"/>
      <w:szCs w:val="20"/>
      <w:lang w:val="de-DE" w:eastAsia="de-DE"/>
    </w:rPr>
  </w:style>
  <w:style w:type="paragraph" w:styleId="Indeks5">
    <w:name w:val="index 5"/>
    <w:basedOn w:val="Normalny"/>
    <w:next w:val="Normalny"/>
    <w:autoRedefine/>
    <w:semiHidden/>
    <w:rsid w:val="00481F27"/>
    <w:pPr>
      <w:spacing w:after="0" w:line="240" w:lineRule="auto"/>
      <w:ind w:left="1100" w:hanging="220"/>
      <w:jc w:val="both"/>
    </w:pPr>
    <w:rPr>
      <w:rFonts w:ascii="Arial" w:eastAsia="Times New Roman" w:hAnsi="Arial"/>
      <w:szCs w:val="20"/>
      <w:lang w:val="de-DE" w:eastAsia="de-DE"/>
    </w:rPr>
  </w:style>
  <w:style w:type="paragraph" w:styleId="Indeks6">
    <w:name w:val="index 6"/>
    <w:basedOn w:val="Normalny"/>
    <w:next w:val="Normalny"/>
    <w:autoRedefine/>
    <w:semiHidden/>
    <w:rsid w:val="00481F27"/>
    <w:pPr>
      <w:spacing w:after="0" w:line="240" w:lineRule="auto"/>
      <w:ind w:left="1320" w:hanging="220"/>
      <w:jc w:val="both"/>
    </w:pPr>
    <w:rPr>
      <w:rFonts w:ascii="Arial" w:eastAsia="Times New Roman" w:hAnsi="Arial"/>
      <w:szCs w:val="20"/>
      <w:lang w:val="de-DE" w:eastAsia="de-DE"/>
    </w:rPr>
  </w:style>
  <w:style w:type="paragraph" w:styleId="Indeks7">
    <w:name w:val="index 7"/>
    <w:basedOn w:val="Normalny"/>
    <w:next w:val="Normalny"/>
    <w:autoRedefine/>
    <w:semiHidden/>
    <w:rsid w:val="00481F27"/>
    <w:pPr>
      <w:spacing w:after="0" w:line="240" w:lineRule="auto"/>
      <w:ind w:left="1540" w:hanging="220"/>
      <w:jc w:val="both"/>
    </w:pPr>
    <w:rPr>
      <w:rFonts w:ascii="Arial" w:eastAsia="Times New Roman" w:hAnsi="Arial"/>
      <w:szCs w:val="20"/>
      <w:lang w:val="de-DE" w:eastAsia="de-DE"/>
    </w:rPr>
  </w:style>
  <w:style w:type="paragraph" w:styleId="Indeks8">
    <w:name w:val="index 8"/>
    <w:basedOn w:val="Normalny"/>
    <w:next w:val="Normalny"/>
    <w:autoRedefine/>
    <w:semiHidden/>
    <w:rsid w:val="00481F27"/>
    <w:pPr>
      <w:spacing w:after="0" w:line="240" w:lineRule="auto"/>
      <w:ind w:left="1760" w:hanging="220"/>
      <w:jc w:val="both"/>
    </w:pPr>
    <w:rPr>
      <w:rFonts w:ascii="Arial" w:eastAsia="Times New Roman" w:hAnsi="Arial"/>
      <w:szCs w:val="20"/>
      <w:lang w:val="de-DE" w:eastAsia="de-DE"/>
    </w:rPr>
  </w:style>
  <w:style w:type="paragraph" w:styleId="Indeks9">
    <w:name w:val="index 9"/>
    <w:basedOn w:val="Normalny"/>
    <w:next w:val="Normalny"/>
    <w:autoRedefine/>
    <w:semiHidden/>
    <w:rsid w:val="00481F27"/>
    <w:pPr>
      <w:spacing w:after="0" w:line="240" w:lineRule="auto"/>
      <w:ind w:left="1980" w:hanging="220"/>
      <w:jc w:val="both"/>
    </w:pPr>
    <w:rPr>
      <w:rFonts w:ascii="Arial" w:eastAsia="Times New Roman" w:hAnsi="Arial"/>
      <w:szCs w:val="20"/>
      <w:lang w:val="de-DE" w:eastAsia="de-DE"/>
    </w:rPr>
  </w:style>
  <w:style w:type="paragraph" w:styleId="Nagwekindeksu">
    <w:name w:val="index heading"/>
    <w:basedOn w:val="Normalny"/>
    <w:next w:val="Indeks1"/>
    <w:semiHidden/>
    <w:rsid w:val="00481F27"/>
    <w:pPr>
      <w:spacing w:after="0" w:line="240" w:lineRule="auto"/>
      <w:jc w:val="both"/>
    </w:pPr>
    <w:rPr>
      <w:rFonts w:ascii="Arial" w:eastAsia="Times New Roman" w:hAnsi="Arial"/>
      <w:szCs w:val="20"/>
      <w:lang w:val="de-DE" w:eastAsia="de-DE"/>
    </w:rPr>
  </w:style>
  <w:style w:type="paragraph" w:styleId="Tekstkomentarza">
    <w:name w:val="annotation text"/>
    <w:basedOn w:val="Normalny"/>
    <w:link w:val="TekstkomentarzaZnak"/>
    <w:semiHidden/>
    <w:rsid w:val="00481F27"/>
    <w:pPr>
      <w:spacing w:after="0" w:line="240" w:lineRule="auto"/>
      <w:jc w:val="both"/>
    </w:pPr>
    <w:rPr>
      <w:rFonts w:ascii="Arial" w:eastAsia="Times New Roman" w:hAnsi="Arial"/>
      <w:sz w:val="20"/>
      <w:szCs w:val="20"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81F27"/>
    <w:rPr>
      <w:rFonts w:ascii="Arial" w:eastAsia="Times New Roman" w:hAnsi="Arial"/>
      <w:lang w:val="de-DE" w:eastAsia="de-DE"/>
    </w:rPr>
  </w:style>
  <w:style w:type="character" w:styleId="Odwoaniedokomentarza">
    <w:name w:val="annotation reference"/>
    <w:basedOn w:val="Domylnaczcionkaakapitu"/>
    <w:semiHidden/>
    <w:rsid w:val="00481F27"/>
    <w:rPr>
      <w:sz w:val="16"/>
    </w:rPr>
  </w:style>
  <w:style w:type="paragraph" w:customStyle="1" w:styleId="ltflietext">
    <w:name w:val="lt_fließtext"/>
    <w:basedOn w:val="Normalny"/>
    <w:rsid w:val="00481F27"/>
    <w:pPr>
      <w:spacing w:after="12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Quelle">
    <w:name w:val="Quelle"/>
    <w:rsid w:val="00481F27"/>
    <w:pPr>
      <w:numPr>
        <w:numId w:val="7"/>
      </w:numPr>
      <w:tabs>
        <w:tab w:val="clear" w:pos="1211"/>
        <w:tab w:val="left" w:pos="426"/>
      </w:tabs>
      <w:spacing w:after="120"/>
      <w:ind w:left="426" w:hanging="426"/>
    </w:pPr>
    <w:rPr>
      <w:rFonts w:ascii="Arial" w:eastAsia="Times New Roman" w:hAnsi="Arial"/>
      <w:noProof/>
      <w:sz w:val="16"/>
      <w:lang w:val="de-DE" w:eastAsia="de-DE"/>
    </w:rPr>
  </w:style>
  <w:style w:type="paragraph" w:customStyle="1" w:styleId="Quelle1">
    <w:name w:val="Quelle1"/>
    <w:basedOn w:val="Quelle"/>
    <w:rsid w:val="00481F27"/>
    <w:pPr>
      <w:numPr>
        <w:numId w:val="0"/>
      </w:numPr>
      <w:ind w:left="851" w:hanging="851"/>
    </w:pPr>
    <w:rPr>
      <w:b/>
    </w:rPr>
  </w:style>
  <w:style w:type="paragraph" w:customStyle="1" w:styleId="Quellenberschrift">
    <w:name w:val="Quellenüberschrift"/>
    <w:basedOn w:val="Nagwek1"/>
    <w:autoRedefine/>
    <w:rsid w:val="00481F27"/>
    <w:pPr>
      <w:pageBreakBefore w:val="0"/>
      <w:numPr>
        <w:numId w:val="0"/>
      </w:numPr>
    </w:pPr>
    <w:rPr>
      <w:rFonts w:ascii="Arial" w:hAnsi="Arial"/>
      <w:sz w:val="18"/>
    </w:rPr>
  </w:style>
  <w:style w:type="paragraph" w:customStyle="1" w:styleId="SPIBulletseinzug">
    <w:name w:val="SPI_Bulletseinzug"/>
    <w:basedOn w:val="Normalny"/>
    <w:rsid w:val="00481F27"/>
    <w:pPr>
      <w:numPr>
        <w:numId w:val="5"/>
      </w:numPr>
      <w:tabs>
        <w:tab w:val="clear" w:pos="360"/>
        <w:tab w:val="num" w:pos="1276"/>
      </w:tabs>
      <w:spacing w:after="0" w:line="300" w:lineRule="auto"/>
      <w:ind w:left="1276" w:hanging="425"/>
      <w:jc w:val="both"/>
    </w:pPr>
    <w:rPr>
      <w:rFonts w:ascii="Arial" w:eastAsia="Times New Roman" w:hAnsi="Arial"/>
      <w:szCs w:val="20"/>
      <w:lang w:val="de-DE" w:eastAsia="de-DE"/>
    </w:rPr>
  </w:style>
  <w:style w:type="paragraph" w:customStyle="1" w:styleId="Tabellenkopf">
    <w:name w:val="Tabellenkopf"/>
    <w:basedOn w:val="Wcicienormalne"/>
    <w:rsid w:val="00481F27"/>
    <w:pPr>
      <w:ind w:left="0"/>
    </w:pPr>
    <w:rPr>
      <w:b/>
      <w:sz w:val="18"/>
    </w:rPr>
  </w:style>
  <w:style w:type="paragraph" w:customStyle="1" w:styleId="Tabellenverzeichnis">
    <w:name w:val="Tabellenverzeichnis"/>
    <w:basedOn w:val="Spisilustracji"/>
    <w:rsid w:val="00481F27"/>
  </w:style>
  <w:style w:type="paragraph" w:customStyle="1" w:styleId="Tabellenzeile">
    <w:name w:val="Tabellenzeile"/>
    <w:basedOn w:val="Normalny"/>
    <w:rsid w:val="00481F27"/>
    <w:pPr>
      <w:spacing w:before="60" w:after="60" w:line="240" w:lineRule="auto"/>
      <w:jc w:val="both"/>
    </w:pPr>
    <w:rPr>
      <w:rFonts w:ascii="Frutiger 57Cn" w:eastAsia="Times New Roman" w:hAnsi="Frutiger 57Cn"/>
      <w:sz w:val="16"/>
      <w:szCs w:val="20"/>
      <w:lang w:val="de-DE" w:eastAsia="de-DE"/>
    </w:rPr>
  </w:style>
  <w:style w:type="paragraph" w:styleId="Tekstpodstawowy2">
    <w:name w:val="Body Text 2"/>
    <w:basedOn w:val="Normalny"/>
    <w:link w:val="Tekstpodstawowy2Znak"/>
    <w:semiHidden/>
    <w:rsid w:val="00481F27"/>
    <w:pPr>
      <w:framePr w:w="1701" w:h="4253" w:hRule="exact" w:hSpace="170" w:wrap="around" w:vAnchor="text" w:hAnchor="page" w:x="8759" w:y="2862" w:anchorLock="1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hd w:val="pct15" w:color="auto" w:fill="FFFFFF"/>
      <w:spacing w:after="0" w:line="240" w:lineRule="auto"/>
      <w:jc w:val="both"/>
    </w:pPr>
    <w:rPr>
      <w:rFonts w:ascii="Frutiger 57Cn" w:eastAsia="Times New Roman" w:hAnsi="Frutiger 57Cn"/>
      <w:sz w:val="20"/>
      <w:szCs w:val="20"/>
      <w:lang w:val="de-DE" w:eastAsia="de-D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81F27"/>
    <w:rPr>
      <w:rFonts w:ascii="Frutiger 57Cn" w:eastAsia="Times New Roman" w:hAnsi="Frutiger 57Cn"/>
      <w:shd w:val="pct15" w:color="auto" w:fill="FFFFFF"/>
      <w:lang w:val="de-DE" w:eastAsia="de-DE"/>
    </w:rPr>
  </w:style>
  <w:style w:type="paragraph" w:styleId="Spistreci5">
    <w:name w:val="toc 5"/>
    <w:basedOn w:val="Normalny"/>
    <w:next w:val="Normalny"/>
    <w:autoRedefine/>
    <w:semiHidden/>
    <w:rsid w:val="00481F27"/>
    <w:pPr>
      <w:spacing w:after="0" w:line="240" w:lineRule="auto"/>
      <w:ind w:left="880"/>
      <w:jc w:val="both"/>
    </w:pPr>
    <w:rPr>
      <w:rFonts w:ascii="Arial" w:eastAsia="Times New Roman" w:hAnsi="Arial"/>
      <w:szCs w:val="20"/>
      <w:lang w:val="de-DE" w:eastAsia="de-DE"/>
    </w:rPr>
  </w:style>
  <w:style w:type="paragraph" w:styleId="Spistreci6">
    <w:name w:val="toc 6"/>
    <w:basedOn w:val="Normalny"/>
    <w:next w:val="Normalny"/>
    <w:autoRedefine/>
    <w:semiHidden/>
    <w:rsid w:val="00481F27"/>
    <w:pPr>
      <w:spacing w:after="0" w:line="240" w:lineRule="auto"/>
      <w:ind w:left="1100"/>
      <w:jc w:val="both"/>
    </w:pPr>
    <w:rPr>
      <w:rFonts w:ascii="Arial" w:eastAsia="Times New Roman" w:hAnsi="Arial"/>
      <w:szCs w:val="20"/>
      <w:lang w:val="de-DE" w:eastAsia="de-DE"/>
    </w:rPr>
  </w:style>
  <w:style w:type="paragraph" w:styleId="Spistreci7">
    <w:name w:val="toc 7"/>
    <w:basedOn w:val="Normalny"/>
    <w:next w:val="Normalny"/>
    <w:autoRedefine/>
    <w:semiHidden/>
    <w:rsid w:val="00481F27"/>
    <w:pPr>
      <w:spacing w:after="0" w:line="240" w:lineRule="auto"/>
      <w:ind w:left="1320"/>
      <w:jc w:val="both"/>
    </w:pPr>
    <w:rPr>
      <w:rFonts w:ascii="Arial" w:eastAsia="Times New Roman" w:hAnsi="Arial"/>
      <w:szCs w:val="20"/>
      <w:lang w:val="de-DE" w:eastAsia="de-DE"/>
    </w:rPr>
  </w:style>
  <w:style w:type="paragraph" w:styleId="Spistreci8">
    <w:name w:val="toc 8"/>
    <w:basedOn w:val="Normalny"/>
    <w:next w:val="Normalny"/>
    <w:autoRedefine/>
    <w:semiHidden/>
    <w:rsid w:val="00481F27"/>
    <w:pPr>
      <w:spacing w:after="0" w:line="240" w:lineRule="auto"/>
      <w:ind w:left="1540"/>
      <w:jc w:val="both"/>
    </w:pPr>
    <w:rPr>
      <w:rFonts w:ascii="Arial" w:eastAsia="Times New Roman" w:hAnsi="Arial"/>
      <w:szCs w:val="20"/>
      <w:lang w:val="de-DE" w:eastAsia="de-DE"/>
    </w:rPr>
  </w:style>
  <w:style w:type="paragraph" w:styleId="Spistreci9">
    <w:name w:val="toc 9"/>
    <w:basedOn w:val="Normalny"/>
    <w:next w:val="Normalny"/>
    <w:autoRedefine/>
    <w:semiHidden/>
    <w:rsid w:val="00481F27"/>
    <w:pPr>
      <w:spacing w:after="0" w:line="240" w:lineRule="auto"/>
      <w:ind w:left="1760"/>
      <w:jc w:val="both"/>
    </w:pPr>
    <w:rPr>
      <w:rFonts w:ascii="Arial" w:eastAsia="Times New Roman" w:hAnsi="Arial"/>
      <w:szCs w:val="20"/>
      <w:lang w:val="de-DE" w:eastAsia="de-DE"/>
    </w:rPr>
  </w:style>
  <w:style w:type="paragraph" w:customStyle="1" w:styleId="Zusammenfassung">
    <w:name w:val="Zusammenfassung"/>
    <w:basedOn w:val="Tekstpodstawowy"/>
    <w:rsid w:val="00481F27"/>
    <w:pPr>
      <w:framePr w:w="1985" w:hSpace="170" w:vSpace="170" w:wrap="around" w:vAnchor="text" w:hAnchor="page" w:x="9357" w:y="1623" w:anchorLock="1"/>
      <w:pBdr>
        <w:top w:val="dotted" w:sz="4" w:space="3" w:color="auto"/>
        <w:left w:val="dotted" w:sz="4" w:space="3" w:color="auto"/>
        <w:bottom w:val="dotted" w:sz="4" w:space="3" w:color="auto"/>
        <w:right w:val="dotted" w:sz="4" w:space="3" w:color="auto"/>
      </w:pBdr>
      <w:shd w:val="pct10" w:color="auto" w:fill="FFFFFF"/>
      <w:spacing w:after="120" w:line="240" w:lineRule="auto"/>
      <w:jc w:val="left"/>
    </w:pPr>
    <w:rPr>
      <w:rFonts w:ascii="Frutiger 57Cn" w:hAnsi="Frutiger 57Cn" w:cs="Times New Roman"/>
      <w:b w:val="0"/>
      <w:bCs w:val="0"/>
      <w:sz w:val="20"/>
      <w:szCs w:val="20"/>
      <w:lang w:val="de-DE" w:eastAsia="de-DE"/>
    </w:rPr>
  </w:style>
  <w:style w:type="paragraph" w:customStyle="1" w:styleId="SPIberschrift3">
    <w:name w:val="SPI_Überschrift3"/>
    <w:basedOn w:val="Normalny"/>
    <w:next w:val="SPIStandardeinzug"/>
    <w:autoRedefine/>
    <w:rsid w:val="00481F27"/>
    <w:pPr>
      <w:numPr>
        <w:ilvl w:val="2"/>
        <w:numId w:val="8"/>
      </w:numPr>
      <w:spacing w:before="120" w:after="120" w:line="240" w:lineRule="auto"/>
      <w:jc w:val="both"/>
    </w:pPr>
    <w:rPr>
      <w:rFonts w:ascii="Arial" w:eastAsia="Times New Roman" w:hAnsi="Arial"/>
      <w:szCs w:val="20"/>
      <w:lang w:val="de-DE" w:eastAsia="de-DE"/>
    </w:rPr>
  </w:style>
  <w:style w:type="paragraph" w:customStyle="1" w:styleId="SPIberschrift4">
    <w:name w:val="SPI_Überschrift4"/>
    <w:basedOn w:val="Normalny"/>
    <w:next w:val="SPIStandardeinzug"/>
    <w:autoRedefine/>
    <w:rsid w:val="00481F27"/>
    <w:pPr>
      <w:numPr>
        <w:ilvl w:val="3"/>
        <w:numId w:val="8"/>
      </w:numPr>
      <w:tabs>
        <w:tab w:val="clear" w:pos="1276"/>
        <w:tab w:val="num" w:pos="851"/>
      </w:tabs>
      <w:spacing w:before="60" w:after="120" w:line="240" w:lineRule="auto"/>
      <w:ind w:left="851" w:hanging="851"/>
      <w:jc w:val="both"/>
    </w:pPr>
    <w:rPr>
      <w:rFonts w:ascii="Arial" w:eastAsia="Times New Roman" w:hAnsi="Arial"/>
      <w:szCs w:val="20"/>
      <w:lang w:val="de-DE" w:eastAsia="de-DE"/>
    </w:rPr>
  </w:style>
  <w:style w:type="paragraph" w:customStyle="1" w:styleId="SPIBildberschrift">
    <w:name w:val="SPI_Bildüberschrift"/>
    <w:next w:val="SPIStandardeinzug"/>
    <w:autoRedefine/>
    <w:rsid w:val="00481F27"/>
    <w:pPr>
      <w:numPr>
        <w:numId w:val="9"/>
      </w:numPr>
      <w:spacing w:before="120" w:after="60" w:line="300" w:lineRule="auto"/>
    </w:pPr>
    <w:rPr>
      <w:rFonts w:ascii="Arial" w:eastAsia="Times New Roman" w:hAnsi="Arial"/>
      <w:b/>
      <w:sz w:val="18"/>
      <w:lang w:val="de-DE" w:eastAsia="de-DE"/>
    </w:rPr>
  </w:style>
  <w:style w:type="paragraph" w:customStyle="1" w:styleId="SPITabellenberschrift">
    <w:name w:val="SPI_Tabellenüberschrift"/>
    <w:next w:val="SPIStandardeinzug"/>
    <w:autoRedefine/>
    <w:rsid w:val="00481F27"/>
    <w:pPr>
      <w:numPr>
        <w:numId w:val="10"/>
      </w:numPr>
      <w:spacing w:before="120" w:after="60" w:line="300" w:lineRule="auto"/>
    </w:pPr>
    <w:rPr>
      <w:rFonts w:ascii="Arial" w:eastAsia="Times New Roman" w:hAnsi="Arial"/>
      <w:b/>
      <w:sz w:val="18"/>
      <w:lang w:val="de-DE" w:eastAsia="de-DE"/>
    </w:rPr>
  </w:style>
  <w:style w:type="paragraph" w:customStyle="1" w:styleId="SPITabellenkopf">
    <w:name w:val="SPI_Tabellenkopf"/>
    <w:basedOn w:val="Tabellenkopf"/>
    <w:rsid w:val="00481F27"/>
    <w:pPr>
      <w:jc w:val="left"/>
    </w:pPr>
    <w:rPr>
      <w:rFonts w:ascii="Arial" w:hAnsi="Arial"/>
    </w:rPr>
  </w:style>
  <w:style w:type="paragraph" w:customStyle="1" w:styleId="SPITabellenzeile">
    <w:name w:val="SPI_Tabellenzeile"/>
    <w:basedOn w:val="Normalny"/>
    <w:rsid w:val="00481F27"/>
    <w:pPr>
      <w:spacing w:before="60" w:after="60" w:line="300" w:lineRule="auto"/>
    </w:pPr>
    <w:rPr>
      <w:rFonts w:ascii="Arial" w:eastAsia="Times New Roman" w:hAnsi="Arial"/>
      <w:sz w:val="16"/>
      <w:szCs w:val="20"/>
      <w:lang w:val="de-DE" w:eastAsia="de-DE"/>
    </w:rPr>
  </w:style>
  <w:style w:type="paragraph" w:customStyle="1" w:styleId="SPIStEZuTab">
    <w:name w:val="SPI_StEZuTab"/>
    <w:basedOn w:val="Normalny"/>
    <w:next w:val="SPIStandardeinzug"/>
    <w:rsid w:val="00481F27"/>
    <w:pPr>
      <w:spacing w:before="240" w:after="60" w:line="300" w:lineRule="auto"/>
      <w:ind w:left="850"/>
      <w:jc w:val="both"/>
    </w:pPr>
    <w:rPr>
      <w:rFonts w:ascii="Arial" w:eastAsia="Times New Roman" w:hAnsi="Arial"/>
      <w:szCs w:val="20"/>
      <w:lang w:val="de-DE" w:eastAsia="de-DE"/>
    </w:rPr>
  </w:style>
  <w:style w:type="paragraph" w:styleId="Tekstprzypisudolnego">
    <w:name w:val="footnote text"/>
    <w:basedOn w:val="Normalny"/>
    <w:link w:val="TekstprzypisudolnegoZnak"/>
    <w:semiHidden/>
    <w:rsid w:val="00481F27"/>
    <w:pPr>
      <w:spacing w:after="0" w:line="240" w:lineRule="auto"/>
      <w:jc w:val="both"/>
    </w:pPr>
    <w:rPr>
      <w:rFonts w:ascii="Arial" w:eastAsia="Times New Roman" w:hAnsi="Arial"/>
      <w:sz w:val="20"/>
      <w:szCs w:val="20"/>
      <w:lang w:val="de-DE" w:eastAsia="de-D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81F27"/>
    <w:rPr>
      <w:rFonts w:ascii="Arial" w:eastAsia="Times New Roman" w:hAnsi="Arial"/>
      <w:lang w:val="de-DE" w:eastAsia="de-DE"/>
    </w:rPr>
  </w:style>
  <w:style w:type="character" w:styleId="Odwoanieprzypisudolnego">
    <w:name w:val="footnote reference"/>
    <w:basedOn w:val="Domylnaczcionkaakapitu"/>
    <w:semiHidden/>
    <w:rsid w:val="00481F27"/>
    <w:rPr>
      <w:vertAlign w:val="superscript"/>
    </w:rPr>
  </w:style>
  <w:style w:type="paragraph" w:customStyle="1" w:styleId="Bericht">
    <w:name w:val="Bericht"/>
    <w:basedOn w:val="Normalny"/>
    <w:rsid w:val="00481F27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val="de-DE" w:eastAsia="de-DE"/>
    </w:rPr>
  </w:style>
  <w:style w:type="paragraph" w:customStyle="1" w:styleId="Abbildungsunterschrift">
    <w:name w:val="Abbildungsunterschrift"/>
    <w:basedOn w:val="Abbildungsberschrift"/>
    <w:rsid w:val="00481F27"/>
    <w:pPr>
      <w:ind w:left="1208" w:hanging="357"/>
    </w:pPr>
  </w:style>
  <w:style w:type="paragraph" w:styleId="Tekstpodstawowy3">
    <w:name w:val="Body Text 3"/>
    <w:basedOn w:val="Normalny"/>
    <w:link w:val="Tekstpodstawowy3Znak"/>
    <w:semiHidden/>
    <w:rsid w:val="00481F27"/>
    <w:pPr>
      <w:spacing w:after="0" w:line="240" w:lineRule="auto"/>
      <w:jc w:val="both"/>
    </w:pPr>
    <w:rPr>
      <w:rFonts w:ascii="Arial" w:eastAsia="Times New Roman" w:hAnsi="Arial" w:cs="Arial"/>
      <w:b/>
      <w:bCs/>
      <w:szCs w:val="18"/>
      <w:lang w:val="de-DE" w:eastAsia="de-D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81F27"/>
    <w:rPr>
      <w:rFonts w:ascii="Arial" w:eastAsia="Times New Roman" w:hAnsi="Arial" w:cs="Arial"/>
      <w:b/>
      <w:bCs/>
      <w:sz w:val="22"/>
      <w:szCs w:val="18"/>
      <w:lang w:val="de-DE" w:eastAsia="de-DE"/>
    </w:rPr>
  </w:style>
  <w:style w:type="paragraph" w:customStyle="1" w:styleId="TableContents">
    <w:name w:val="Table Contents"/>
    <w:basedOn w:val="Normalny"/>
    <w:rsid w:val="00481F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table" w:styleId="Tabela-Siatka">
    <w:name w:val="Table Grid"/>
    <w:basedOn w:val="Standardowy"/>
    <w:uiPriority w:val="59"/>
    <w:rsid w:val="00481F27"/>
    <w:rPr>
      <w:rFonts w:ascii="Tms Rmn" w:eastAsia="Times New Roman" w:hAnsi="Tms Rm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481F27"/>
    <w:rPr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8C141C"/>
    <w:rPr>
      <w:sz w:val="22"/>
      <w:szCs w:val="22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8C141C"/>
    <w:pPr>
      <w:spacing w:line="240" w:lineRule="auto"/>
      <w:ind w:left="720"/>
      <w:contextualSpacing/>
    </w:pPr>
  </w:style>
  <w:style w:type="character" w:styleId="Uwydatnienie">
    <w:name w:val="Emphasis"/>
    <w:basedOn w:val="Domylnaczcionkaakapitu"/>
    <w:qFormat/>
    <w:rsid w:val="00CE2EAE"/>
    <w:rPr>
      <w:i/>
      <w:iCs/>
    </w:rPr>
  </w:style>
  <w:style w:type="paragraph" w:customStyle="1" w:styleId="Tekstpodstawowywcity31">
    <w:name w:val="Tekst podstawowy wcięty 31"/>
    <w:basedOn w:val="Normalny"/>
    <w:rsid w:val="00617686"/>
    <w:pPr>
      <w:widowControl w:val="0"/>
      <w:suppressAutoHyphens/>
      <w:spacing w:after="0" w:line="240" w:lineRule="auto"/>
      <w:ind w:left="720" w:hanging="720"/>
    </w:pPr>
    <w:rPr>
      <w:rFonts w:ascii="Arial" w:eastAsia="Lucida Sans Unicode" w:hAnsi="Arial"/>
      <w:szCs w:val="24"/>
      <w:lang w:eastAsia="pl-PL"/>
    </w:rPr>
  </w:style>
  <w:style w:type="paragraph" w:customStyle="1" w:styleId="Standard">
    <w:name w:val="Standard"/>
    <w:rsid w:val="00617686"/>
    <w:pPr>
      <w:suppressAutoHyphens/>
      <w:autoSpaceDE w:val="0"/>
    </w:pPr>
    <w:rPr>
      <w:rFonts w:ascii="Times New Roman" w:eastAsia="Times New Roman" w:hAnsi="Times New Roman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1768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17686"/>
    <w:rPr>
      <w:sz w:val="16"/>
      <w:szCs w:val="16"/>
      <w:lang w:eastAsia="en-US"/>
    </w:rPr>
  </w:style>
  <w:style w:type="paragraph" w:customStyle="1" w:styleId="Tekstpodstawowywcity21">
    <w:name w:val="Tekst podstawowy wcięty 21"/>
    <w:basedOn w:val="Normalny"/>
    <w:rsid w:val="00617686"/>
    <w:pPr>
      <w:widowControl w:val="0"/>
      <w:suppressAutoHyphens/>
      <w:spacing w:after="0" w:line="240" w:lineRule="auto"/>
      <w:ind w:left="540" w:hanging="540"/>
    </w:pPr>
    <w:rPr>
      <w:rFonts w:ascii="Arial" w:eastAsia="Lucida Sans Unicode" w:hAnsi="Arial"/>
      <w:szCs w:val="24"/>
      <w:lang w:eastAsia="pl-PL"/>
    </w:rPr>
  </w:style>
  <w:style w:type="paragraph" w:customStyle="1" w:styleId="Zwykytekst1">
    <w:name w:val="Zwykły tekst1"/>
    <w:basedOn w:val="Normalny"/>
    <w:rsid w:val="00737D4B"/>
    <w:pPr>
      <w:widowControl w:val="0"/>
      <w:suppressAutoHyphens/>
      <w:spacing w:after="0" w:line="240" w:lineRule="auto"/>
    </w:pPr>
    <w:rPr>
      <w:rFonts w:ascii="Courier New" w:eastAsia="Lucida Sans Unicode" w:hAnsi="Courier New"/>
      <w:sz w:val="20"/>
      <w:szCs w:val="20"/>
    </w:rPr>
  </w:style>
  <w:style w:type="paragraph" w:customStyle="1" w:styleId="WW-Tekstpodstawowywcity3">
    <w:name w:val="WW-Tekst podstawowy wci?ty 3"/>
    <w:basedOn w:val="Normalny"/>
    <w:rsid w:val="00737D4B"/>
    <w:pPr>
      <w:widowControl w:val="0"/>
      <w:suppressAutoHyphens/>
      <w:autoSpaceDE w:val="0"/>
      <w:spacing w:after="0" w:line="360" w:lineRule="auto"/>
      <w:ind w:left="1276" w:hanging="1276"/>
    </w:pPr>
    <w:rPr>
      <w:rFonts w:ascii="Times New Roman" w:eastAsia="Times New Roman" w:hAnsi="Times New Roman"/>
      <w:sz w:val="26"/>
      <w:szCs w:val="26"/>
      <w:lang w:eastAsia="ar-SA"/>
    </w:rPr>
  </w:style>
  <w:style w:type="paragraph" w:customStyle="1" w:styleId="PABNagwek1">
    <w:name w:val="PAB Nagłówek 1"/>
    <w:basedOn w:val="Nagwek1"/>
    <w:rsid w:val="007F54A4"/>
    <w:pPr>
      <w:keepNext/>
      <w:pageBreakBefore w:val="0"/>
      <w:numPr>
        <w:numId w:val="11"/>
      </w:numPr>
      <w:spacing w:after="0" w:line="360" w:lineRule="auto"/>
    </w:pPr>
    <w:rPr>
      <w:rFonts w:ascii="Arial" w:hAnsi="Arial"/>
      <w:caps/>
      <w:sz w:val="22"/>
      <w:lang w:val="pl-PL" w:eastAsia="pl-PL"/>
    </w:rPr>
  </w:style>
  <w:style w:type="paragraph" w:customStyle="1" w:styleId="PABnaglowek4">
    <w:name w:val="PAB naglowek 4"/>
    <w:basedOn w:val="Normalny"/>
    <w:next w:val="Normalny"/>
    <w:rsid w:val="007F54A4"/>
    <w:pPr>
      <w:numPr>
        <w:ilvl w:val="3"/>
        <w:numId w:val="11"/>
      </w:numPr>
      <w:spacing w:before="120" w:after="0" w:line="360" w:lineRule="auto"/>
      <w:jc w:val="both"/>
    </w:pPr>
    <w:rPr>
      <w:rFonts w:ascii="Arial" w:eastAsia="Times New Roman" w:hAnsi="Arial"/>
      <w:b/>
      <w:sz w:val="20"/>
      <w:szCs w:val="20"/>
      <w:lang w:eastAsia="pl-PL"/>
    </w:rPr>
  </w:style>
  <w:style w:type="paragraph" w:customStyle="1" w:styleId="PABNagwek2">
    <w:name w:val="PAB Nagłówek 2"/>
    <w:basedOn w:val="Nagwek3"/>
    <w:next w:val="Normalny"/>
    <w:rsid w:val="007F54A4"/>
    <w:pPr>
      <w:keepNext/>
      <w:numPr>
        <w:ilvl w:val="1"/>
        <w:numId w:val="11"/>
      </w:numPr>
      <w:spacing w:before="120" w:after="0" w:line="360" w:lineRule="auto"/>
      <w:jc w:val="both"/>
    </w:pPr>
    <w:rPr>
      <w:rFonts w:ascii="Arial" w:hAnsi="Arial"/>
      <w:sz w:val="20"/>
      <w:lang w:val="pl-PL" w:eastAsia="pl-PL"/>
    </w:rPr>
  </w:style>
  <w:style w:type="paragraph" w:customStyle="1" w:styleId="PABNagwek3">
    <w:name w:val="PAB Nagłówek 3"/>
    <w:basedOn w:val="Nagwek3"/>
    <w:next w:val="Normalny"/>
    <w:rsid w:val="007F54A4"/>
    <w:pPr>
      <w:keepNext/>
      <w:widowControl w:val="0"/>
      <w:numPr>
        <w:numId w:val="11"/>
      </w:numPr>
      <w:spacing w:before="180" w:after="0" w:line="360" w:lineRule="auto"/>
      <w:jc w:val="both"/>
    </w:pPr>
    <w:rPr>
      <w:rFonts w:ascii="Arial" w:hAnsi="Arial"/>
      <w:sz w:val="20"/>
      <w:lang w:val="pl-PL" w:eastAsia="pl-PL"/>
    </w:rPr>
  </w:style>
  <w:style w:type="paragraph" w:customStyle="1" w:styleId="xl42">
    <w:name w:val="xl42"/>
    <w:basedOn w:val="Normalny"/>
    <w:rsid w:val="00AA1B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Tekst">
    <w:name w:val="Tekst"/>
    <w:basedOn w:val="Normalny"/>
    <w:rsid w:val="00AA1B99"/>
    <w:pPr>
      <w:spacing w:before="60" w:after="0" w:line="360" w:lineRule="auto"/>
      <w:ind w:firstLine="851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4B05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F4B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50D3F-B7C0-41C7-9E34-2AFDAD34D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3999</Words>
  <Characters>24000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Maciej Hujar</cp:lastModifiedBy>
  <cp:revision>9</cp:revision>
  <cp:lastPrinted>2013-03-04T19:46:00Z</cp:lastPrinted>
  <dcterms:created xsi:type="dcterms:W3CDTF">2012-11-05T11:00:00Z</dcterms:created>
  <dcterms:modified xsi:type="dcterms:W3CDTF">2013-03-04T19:51:00Z</dcterms:modified>
</cp:coreProperties>
</file>