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F4" w:rsidRDefault="00A770F4" w:rsidP="00A770F4">
      <w:pPr>
        <w:ind w:left="6381" w:right="42"/>
      </w:pPr>
      <w:r>
        <w:t>Załącznik nr 3 do SIWZ</w:t>
      </w:r>
    </w:p>
    <w:p w:rsidR="00182A93" w:rsidRPr="002B135C" w:rsidRDefault="00182A93" w:rsidP="00D10F04">
      <w:pPr>
        <w:pStyle w:val="Nagwek2"/>
        <w:tabs>
          <w:tab w:val="left" w:pos="0"/>
        </w:tabs>
        <w:jc w:val="center"/>
      </w:pPr>
      <w:r w:rsidRPr="002B135C">
        <w:t>UPROSZCZONY KOSZTORYS OFERTOWY</w:t>
      </w:r>
    </w:p>
    <w:p w:rsidR="00182A93" w:rsidRDefault="00182A93" w:rsidP="00182A93">
      <w:pPr>
        <w:spacing w:line="276" w:lineRule="auto"/>
      </w:pPr>
      <w:r>
        <w:t xml:space="preserve">        </w:t>
      </w:r>
    </w:p>
    <w:p w:rsidR="00182A93" w:rsidRPr="00D82F38" w:rsidRDefault="00182A93" w:rsidP="00182A93">
      <w:pPr>
        <w:spacing w:line="276" w:lineRule="auto"/>
      </w:pPr>
      <w:r>
        <w:t xml:space="preserve">        </w:t>
      </w:r>
      <w:r w:rsidRPr="00D82F38">
        <w:rPr>
          <w:sz w:val="22"/>
          <w:szCs w:val="22"/>
        </w:rPr>
        <w:t>Nazwa  wykonawcy   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Adres   wykonawcy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Numer  telefonu      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Numer  faksu             ..........................................................................</w:t>
      </w:r>
    </w:p>
    <w:p w:rsidR="00182A93" w:rsidRPr="00D82F38" w:rsidRDefault="00182A93" w:rsidP="00182A93">
      <w:pPr>
        <w:spacing w:line="276" w:lineRule="auto"/>
        <w:rPr>
          <w:sz w:val="22"/>
          <w:szCs w:val="22"/>
        </w:rPr>
      </w:pPr>
      <w:r w:rsidRPr="00D82F38">
        <w:rPr>
          <w:sz w:val="22"/>
          <w:szCs w:val="22"/>
        </w:rPr>
        <w:t xml:space="preserve">         E-mail                        ………………………………………………..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940"/>
        <w:gridCol w:w="3920"/>
        <w:gridCol w:w="418"/>
        <w:gridCol w:w="920"/>
        <w:gridCol w:w="960"/>
        <w:gridCol w:w="1409"/>
      </w:tblGrid>
      <w:tr w:rsidR="00182A93" w:rsidTr="008472C6">
        <w:trPr>
          <w:trHeight w:val="300"/>
        </w:trPr>
        <w:tc>
          <w:tcPr>
            <w:tcW w:w="5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94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Podstawa</w:t>
            </w:r>
          </w:p>
        </w:tc>
        <w:tc>
          <w:tcPr>
            <w:tcW w:w="3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Opis i wyliczenia</w:t>
            </w:r>
          </w:p>
        </w:tc>
        <w:tc>
          <w:tcPr>
            <w:tcW w:w="418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6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Cena jedn.</w:t>
            </w:r>
          </w:p>
        </w:tc>
        <w:tc>
          <w:tcPr>
            <w:tcW w:w="1409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Wartość</w:t>
            </w:r>
          </w:p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netto</w:t>
            </w:r>
          </w:p>
        </w:tc>
      </w:tr>
      <w:tr w:rsidR="00182A93" w:rsidTr="008472C6">
        <w:trPr>
          <w:trHeight w:val="300"/>
        </w:trPr>
        <w:tc>
          <w:tcPr>
            <w:tcW w:w="1460" w:type="dxa"/>
            <w:gridSpan w:val="2"/>
            <w:vAlign w:val="center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0" w:type="dxa"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demontażowe</w:t>
            </w:r>
          </w:p>
        </w:tc>
        <w:tc>
          <w:tcPr>
            <w:tcW w:w="418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0602-04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Burzenie murów  z cegły na zaprawie cementowej przy użyciu młotów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0604-08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Burzenie ścian, ław, stóp fundamentowych, filarów żelbetowych przy użyciu młotów pneumatycznych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1103-04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Wywiezienie gruzu z terenu rozbiórki przy mechanicznym załadowaniu i wyładowaniu samochodem samowyładowczym na odległość do 1 km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1002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d.1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4-04 1103-05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Wywiezienie gruzu z terenu rozbiórki przy mechanicznym załadowaniu i wyładowaniu samochodem samowyładowczym za każdy następny rozpoczęty  km 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344"/>
        </w:trPr>
        <w:tc>
          <w:tcPr>
            <w:tcW w:w="7678" w:type="dxa"/>
            <w:gridSpan w:val="6"/>
            <w:vAlign w:val="bottom"/>
            <w:hideMark/>
          </w:tcPr>
          <w:p w:rsidR="00182A93" w:rsidRPr="002153A5" w:rsidRDefault="00182A93" w:rsidP="008472C6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153A5">
              <w:rPr>
                <w:rFonts w:ascii="Calibri" w:hAnsi="Calibri"/>
                <w:b/>
                <w:color w:val="000000"/>
                <w:sz w:val="18"/>
                <w:szCs w:val="18"/>
              </w:rPr>
              <w:t>Razem roboty demontażowe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182A93" w:rsidRPr="00EB50B7" w:rsidTr="008472C6">
        <w:trPr>
          <w:trHeight w:val="300"/>
        </w:trPr>
        <w:tc>
          <w:tcPr>
            <w:tcW w:w="1460" w:type="dxa"/>
            <w:gridSpan w:val="2"/>
            <w:shd w:val="clear" w:color="auto" w:fill="FFFFFF"/>
            <w:vAlign w:val="center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 w:rsidRPr="00EB50B7">
              <w:rPr>
                <w:rFonts w:ascii="Calibri" w:hAnsi="Calibri"/>
                <w:bCs/>
                <w:sz w:val="18"/>
                <w:szCs w:val="18"/>
              </w:rPr>
              <w:t>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Pr="00EB50B7" w:rsidRDefault="00182A93" w:rsidP="008472C6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bCs/>
                <w:sz w:val="18"/>
                <w:szCs w:val="18"/>
              </w:rPr>
              <w:t>Mur oporowy typu L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50B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EB50B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rPr>
                <w:rFonts w:ascii="Calibri" w:hAnsi="Calibri"/>
              </w:rPr>
            </w:pP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0119-01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Roboty pomiarowe przy robotach ziemnych - tyczenie i pomiar powykonawczy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0,305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0310-04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Ręczne wykopy ciągłe ze skarpami o szer. dna do 1,5 m ze złożeniem urobku na odkład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0103-03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Ręczne profilowanie i zagęszczenie podłoża pod warstwy konstrukcyjne nawierzchni w gr. kat. V-VI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0106-01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Warstwa odcinająca zagęszczona ręcznie - 6 cm grub. Po zagęszczeniu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2-31 0114-01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Podbudowa z kruszywa naturalnego - warstwa dolna o grub. Po zagęszczeniu 20 cm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0202-07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Ławy fundamentowe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12,860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0259-06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Przygotowanie i montaż zbrojenia fundamentów - pręty żebrowane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2,640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0701-01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Deskowanie murów oporowych o wys. do 5 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0702-01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Zbrojenie murów oporowych - płyty fundamentowe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3,820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0702-02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Zbrojenie murów oporowych - ściany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5 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4,120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4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2-13  0703-02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Betonowanie murów oporowych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5 m - mur typu L 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wym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2,75 x 1,65, grub ścianki 14 cm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2-33  0713-09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Izolacje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przeciwwilg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Powłokowe bitumiczne wykonywane na zimno z emulsji asfaltowej - pierwsza warstwa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d.2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2-33  0713-13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Izolacje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przeciwwilg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Powłokowe bitumiczne wykonywane na zimno z emulsji asfaltowej - każda następna  warstwa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51,850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313"/>
        </w:trPr>
        <w:tc>
          <w:tcPr>
            <w:tcW w:w="520" w:type="dxa"/>
            <w:noWrap/>
            <w:vAlign w:val="center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158" w:type="dxa"/>
            <w:gridSpan w:val="5"/>
            <w:shd w:val="clear" w:color="auto" w:fill="FFFFFF"/>
            <w:noWrap/>
            <w:vAlign w:val="center"/>
            <w:hideMark/>
          </w:tcPr>
          <w:p w:rsidR="00182A93" w:rsidRPr="002153A5" w:rsidRDefault="00182A93" w:rsidP="008472C6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2153A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Razem mur oporowy typu L</w:t>
            </w:r>
          </w:p>
        </w:tc>
        <w:tc>
          <w:tcPr>
            <w:tcW w:w="1409" w:type="dxa"/>
            <w:shd w:val="clear" w:color="auto" w:fill="FFFFFF"/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</w:tr>
      <w:tr w:rsidR="00182A93" w:rsidTr="008472C6">
        <w:trPr>
          <w:trHeight w:val="300"/>
        </w:trPr>
        <w:tc>
          <w:tcPr>
            <w:tcW w:w="1460" w:type="dxa"/>
            <w:gridSpan w:val="2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Instalacja oświetleniowa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2-01 0310-04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Wykopy wykonywane koparkami na odkład pod fundamenty słupów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6,800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82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0702-02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Zasypanie wykopów, ręczne, grunt kategorii II - ziemia do poziomu terenu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3,300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46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2-02  0290-02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Zbrojenie konstrukcji żelbetowych, pręty stalowe okrągłe żebrowane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0,164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71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KNR-W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2-02 0253-0101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Fundamenty blokowe, objętość do 0,6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m³</w:t>
            </w:r>
            <w:proofErr w:type="spellEnd"/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3,360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79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1001-0101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Montaż i stawianie słupów oświetleniowych, słup do 100 kg stalowy- ustawianie słupa 9 m na fundamencie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608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0203-01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Przewody kablowe o łącznym przekroju żył do 7,5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mm²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wciągane do rur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7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0905-04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Montaż przewodów izolowanych linii napowietrznej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km</w:t>
            </w:r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0,150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1004-02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Montaż opraw oświetlenia typu LED odpowiadającego 400 W lampy sodowej na wysięgniku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0606-02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Uziomy ze stali wbijane o długości 4,5 m 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0606-02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Sprawdzenie i pomiar 3-fazowego obwodu elektrycznego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nn</w:t>
            </w:r>
            <w:proofErr w:type="spellEnd"/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1302-03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Badanie linii kablowej średniego napięcia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d.3 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KNNR 5   1304-01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Badania i pomiary instalacji uziemiającej ( pierwszy pomiar)</w:t>
            </w:r>
          </w:p>
        </w:tc>
        <w:tc>
          <w:tcPr>
            <w:tcW w:w="418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5,000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0108-06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Wywóz samochodami samowyładowczymi do 1 km , grunt kat III – wywóz nadmiaru gruntu na wysypisko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5,720</w:t>
            </w:r>
          </w:p>
        </w:tc>
        <w:tc>
          <w:tcPr>
            <w:tcW w:w="960" w:type="dxa"/>
            <w:shd w:val="clear" w:color="auto" w:fill="FFFFFF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Tr="008472C6">
        <w:trPr>
          <w:trHeight w:val="559"/>
        </w:trPr>
        <w:tc>
          <w:tcPr>
            <w:tcW w:w="520" w:type="dxa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     d.3</w:t>
            </w:r>
          </w:p>
        </w:tc>
        <w:tc>
          <w:tcPr>
            <w:tcW w:w="94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KNR 4-01 0108-08</w:t>
            </w:r>
          </w:p>
        </w:tc>
        <w:tc>
          <w:tcPr>
            <w:tcW w:w="3920" w:type="dxa"/>
            <w:shd w:val="clear" w:color="auto" w:fill="FFFFFF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Wywóz samochodami samowyładowczymi - za każdy nast. Km krotność = 5</w:t>
            </w:r>
          </w:p>
        </w:tc>
        <w:tc>
          <w:tcPr>
            <w:tcW w:w="418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92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5,700</w:t>
            </w:r>
          </w:p>
        </w:tc>
        <w:tc>
          <w:tcPr>
            <w:tcW w:w="960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Default="00182A93" w:rsidP="008472C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182A93" w:rsidRPr="00EB50B7" w:rsidTr="008472C6">
        <w:trPr>
          <w:trHeight w:val="350"/>
        </w:trPr>
        <w:tc>
          <w:tcPr>
            <w:tcW w:w="7678" w:type="dxa"/>
            <w:gridSpan w:val="6"/>
            <w:hideMark/>
          </w:tcPr>
          <w:p w:rsidR="00182A93" w:rsidRPr="00EB50B7" w:rsidRDefault="00182A93" w:rsidP="008472C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182A93" w:rsidRPr="00EB50B7" w:rsidRDefault="00182A93" w:rsidP="008472C6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B50B7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Razem instalacja oświetleniowa</w:t>
            </w:r>
          </w:p>
        </w:tc>
        <w:tc>
          <w:tcPr>
            <w:tcW w:w="1409" w:type="dxa"/>
            <w:shd w:val="clear" w:color="auto" w:fill="FFFFFF"/>
            <w:vAlign w:val="bottom"/>
            <w:hideMark/>
          </w:tcPr>
          <w:p w:rsidR="00182A93" w:rsidRPr="00EB50B7" w:rsidRDefault="00182A93" w:rsidP="008472C6">
            <w:pPr>
              <w:jc w:val="right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</w:tbl>
    <w:p w:rsidR="00182A93" w:rsidRDefault="00182A93" w:rsidP="00182A93"/>
    <w:tbl>
      <w:tblPr>
        <w:tblW w:w="67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940"/>
        <w:gridCol w:w="3920"/>
        <w:gridCol w:w="1338"/>
      </w:tblGrid>
      <w:tr w:rsidR="00182A93" w:rsidTr="008472C6">
        <w:trPr>
          <w:trHeight w:val="300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zł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Roboty demontażowe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Mur oporowy L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Instalacja oświetleniowa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82A93" w:rsidTr="008472C6">
        <w:trPr>
          <w:trHeight w:val="402"/>
        </w:trPr>
        <w:tc>
          <w:tcPr>
            <w:tcW w:w="520" w:type="dxa"/>
            <w:noWrap/>
            <w:vAlign w:val="bottom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392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2A93" w:rsidRDefault="00182A93" w:rsidP="008472C6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82A93" w:rsidRDefault="00182A93" w:rsidP="00182A93"/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</w:p>
    <w:p w:rsidR="00182A93" w:rsidRDefault="00182A93" w:rsidP="00182A93">
      <w:pPr>
        <w:ind w:left="6381" w:firstLine="709"/>
      </w:pPr>
      <w:r>
        <w:t>Podpisano:</w:t>
      </w:r>
    </w:p>
    <w:p w:rsidR="00182A93" w:rsidRDefault="00182A93" w:rsidP="00182A93">
      <w:pPr>
        <w:ind w:left="5672"/>
      </w:pPr>
      <w:r>
        <w:t>( przedstawiciel/e   wykonawcy )</w:t>
      </w:r>
    </w:p>
    <w:p w:rsidR="00C25914" w:rsidRDefault="00C25914" w:rsidP="00182A93">
      <w:pPr>
        <w:pStyle w:val="Nagwek2"/>
        <w:tabs>
          <w:tab w:val="left" w:pos="0"/>
        </w:tabs>
      </w:pPr>
    </w:p>
    <w:sectPr w:rsidR="00C25914" w:rsidSect="00C2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0F4"/>
    <w:rsid w:val="00140723"/>
    <w:rsid w:val="00182A93"/>
    <w:rsid w:val="00192406"/>
    <w:rsid w:val="002153A5"/>
    <w:rsid w:val="00357C51"/>
    <w:rsid w:val="00442604"/>
    <w:rsid w:val="007363E9"/>
    <w:rsid w:val="007A22F8"/>
    <w:rsid w:val="0083016D"/>
    <w:rsid w:val="00A10068"/>
    <w:rsid w:val="00A770F4"/>
    <w:rsid w:val="00A82FE6"/>
    <w:rsid w:val="00AC53D4"/>
    <w:rsid w:val="00BB4752"/>
    <w:rsid w:val="00C24442"/>
    <w:rsid w:val="00C25914"/>
    <w:rsid w:val="00C30FA3"/>
    <w:rsid w:val="00CD41FC"/>
    <w:rsid w:val="00D10F04"/>
    <w:rsid w:val="00F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770F4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70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13</cp:revision>
  <dcterms:created xsi:type="dcterms:W3CDTF">2015-10-26T10:02:00Z</dcterms:created>
  <dcterms:modified xsi:type="dcterms:W3CDTF">2015-10-26T12:17:00Z</dcterms:modified>
</cp:coreProperties>
</file>